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C" w:rsidRPr="00112318" w:rsidRDefault="00AD5FAC" w:rsidP="00AD5FAC">
      <w:pPr>
        <w:spacing w:after="0"/>
        <w:jc w:val="center"/>
        <w:rPr>
          <w:b/>
          <w:sz w:val="18"/>
          <w:szCs w:val="18"/>
          <w:u w:val="single"/>
        </w:rPr>
      </w:pPr>
      <w:r w:rsidRPr="00112318">
        <w:rPr>
          <w:b/>
          <w:sz w:val="18"/>
          <w:szCs w:val="18"/>
          <w:u w:val="single"/>
        </w:rPr>
        <w:t>ADATKEZELÉSI TÁJÉKOZTATÓ</w:t>
      </w:r>
    </w:p>
    <w:p w:rsidR="00AD5FAC" w:rsidRPr="00AD5FAC" w:rsidRDefault="00AD5FAC" w:rsidP="00AD5FAC">
      <w:pPr>
        <w:spacing w:after="0"/>
        <w:rPr>
          <w:i/>
          <w:sz w:val="18"/>
          <w:szCs w:val="18"/>
        </w:rPr>
      </w:pP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rPr>
          <w:sz w:val="18"/>
          <w:szCs w:val="18"/>
        </w:rPr>
      </w:pPr>
      <w:r w:rsidRPr="00AD5FAC">
        <w:rPr>
          <w:b/>
          <w:sz w:val="18"/>
          <w:szCs w:val="18"/>
        </w:rPr>
        <w:t>Az adatkezelőnek és képviselőjének neve és elérhetőségei</w:t>
      </w:r>
      <w:r w:rsidRPr="00AD5FAC">
        <w:rPr>
          <w:sz w:val="18"/>
          <w:szCs w:val="18"/>
        </w:rPr>
        <w:t>: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>Közös adatkezelők: Magyar Kereskedelmi és Iparkamara (1054 Budapest, Szabadság tér 7</w:t>
      </w:r>
      <w:proofErr w:type="gramStart"/>
      <w:r w:rsidRPr="00AD5FAC">
        <w:rPr>
          <w:sz w:val="18"/>
          <w:szCs w:val="18"/>
        </w:rPr>
        <w:t>.,</w:t>
      </w:r>
      <w:proofErr w:type="gramEnd"/>
      <w:r w:rsidRPr="00AD5FAC">
        <w:rPr>
          <w:sz w:val="18"/>
          <w:szCs w:val="18"/>
        </w:rPr>
        <w:t xml:space="preserve"> tel.: 06 (1) 474-5100, e-mail: </w:t>
      </w:r>
      <w:hyperlink r:id="rId5" w:history="1">
        <w:r w:rsidRPr="00AD5FAC">
          <w:rPr>
            <w:rStyle w:val="Hiperhivatkozs"/>
            <w:sz w:val="18"/>
            <w:szCs w:val="18"/>
          </w:rPr>
          <w:t>mkik@mkik.hu</w:t>
        </w:r>
      </w:hyperlink>
      <w:r w:rsidRPr="00AD5FAC">
        <w:rPr>
          <w:sz w:val="18"/>
          <w:szCs w:val="18"/>
        </w:rPr>
        <w:t xml:space="preserve">,) képviseli: Dr. </w:t>
      </w:r>
      <w:proofErr w:type="spellStart"/>
      <w:r w:rsidRPr="00AD5FAC">
        <w:rPr>
          <w:sz w:val="18"/>
          <w:szCs w:val="18"/>
        </w:rPr>
        <w:t>Parragh</w:t>
      </w:r>
      <w:proofErr w:type="spellEnd"/>
      <w:r w:rsidRPr="00AD5FAC">
        <w:rPr>
          <w:sz w:val="18"/>
          <w:szCs w:val="18"/>
        </w:rPr>
        <w:t xml:space="preserve"> László elnök; Dunai Péter főtitkár, 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>Szabolcs-Szatmár-Bereg Megyei Kereskedelmi és Iparkamara (4400 Nyíregyháza, Széchenyi u. 2.), képviseli: Párkányiné Dr. Csurka Edina, főtitkár</w:t>
      </w: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rPr>
          <w:sz w:val="18"/>
          <w:szCs w:val="18"/>
        </w:rPr>
      </w:pPr>
      <w:r w:rsidRPr="00AD5FAC">
        <w:rPr>
          <w:b/>
          <w:sz w:val="18"/>
          <w:szCs w:val="18"/>
        </w:rPr>
        <w:t>Az adatvédelmi tisztviselő elérhetőségei: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ab/>
        <w:t xml:space="preserve">MKIK: Dr. </w:t>
      </w:r>
      <w:proofErr w:type="spellStart"/>
      <w:r w:rsidRPr="00AD5FAC">
        <w:rPr>
          <w:sz w:val="18"/>
          <w:szCs w:val="18"/>
        </w:rPr>
        <w:t>Tóta</w:t>
      </w:r>
      <w:proofErr w:type="spellEnd"/>
      <w:r w:rsidRPr="00AD5FAC">
        <w:rPr>
          <w:sz w:val="18"/>
          <w:szCs w:val="18"/>
        </w:rPr>
        <w:t xml:space="preserve"> Krisztián, tel</w:t>
      </w:r>
      <w:proofErr w:type="gramStart"/>
      <w:r w:rsidRPr="00AD5FAC">
        <w:rPr>
          <w:sz w:val="18"/>
          <w:szCs w:val="18"/>
        </w:rPr>
        <w:t>.:</w:t>
      </w:r>
      <w:proofErr w:type="gramEnd"/>
      <w:r w:rsidRPr="00AD5FAC">
        <w:rPr>
          <w:sz w:val="18"/>
          <w:szCs w:val="18"/>
        </w:rPr>
        <w:t xml:space="preserve"> 06 (1) 474-5194, e-mail: dpo@mkik.hu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ab/>
        <w:t>SZSZBMKIK: Párkányiné Dr. Csurka Edina, Tel</w:t>
      </w:r>
      <w:proofErr w:type="gramStart"/>
      <w:r w:rsidRPr="00AD5FAC">
        <w:rPr>
          <w:sz w:val="18"/>
          <w:szCs w:val="18"/>
        </w:rPr>
        <w:t>.:</w:t>
      </w:r>
      <w:proofErr w:type="gramEnd"/>
      <w:r w:rsidRPr="00AD5FAC">
        <w:rPr>
          <w:sz w:val="18"/>
          <w:szCs w:val="18"/>
        </w:rPr>
        <w:t xml:space="preserve"> 06 (42) 420-180; e-mail: csurka.edina@szabkam.hu</w:t>
      </w: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rPr>
          <w:sz w:val="18"/>
          <w:szCs w:val="18"/>
        </w:rPr>
      </w:pPr>
      <w:r w:rsidRPr="00AD5FAC">
        <w:rPr>
          <w:b/>
          <w:bCs/>
          <w:sz w:val="18"/>
          <w:szCs w:val="18"/>
        </w:rPr>
        <w:t>A személyes adatok kezelésének célja:</w:t>
      </w:r>
      <w:r w:rsidRPr="00AD5FAC">
        <w:rPr>
          <w:sz w:val="18"/>
          <w:szCs w:val="18"/>
        </w:rPr>
        <w:t xml:space="preserve"> </w:t>
      </w:r>
    </w:p>
    <w:p w:rsidR="00AD5FAC" w:rsidRPr="00AD5FAC" w:rsidRDefault="00AD5FAC" w:rsidP="00AD5FAC">
      <w:pPr>
        <w:numPr>
          <w:ilvl w:val="1"/>
          <w:numId w:val="1"/>
        </w:num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 xml:space="preserve"> mestervizsgák megszervezése és megfelelő dokumentálása,</w:t>
      </w:r>
    </w:p>
    <w:p w:rsidR="00AD5FAC" w:rsidRPr="00AD5FAC" w:rsidRDefault="00AD5FAC" w:rsidP="00AD5FAC">
      <w:pPr>
        <w:numPr>
          <w:ilvl w:val="1"/>
          <w:numId w:val="1"/>
        </w:num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>a felnőttképzési szerződés teljesítése, és</w:t>
      </w:r>
    </w:p>
    <w:p w:rsidR="00AD5FAC" w:rsidRPr="00AD5FAC" w:rsidRDefault="00AD5FAC" w:rsidP="00AD5FAC">
      <w:pPr>
        <w:numPr>
          <w:ilvl w:val="1"/>
          <w:numId w:val="1"/>
        </w:num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>általánosságban a szakmai fejlődés biztosítása.</w:t>
      </w: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rPr>
          <w:sz w:val="18"/>
          <w:szCs w:val="18"/>
        </w:rPr>
      </w:pPr>
      <w:r w:rsidRPr="00AD5FAC">
        <w:rPr>
          <w:b/>
          <w:sz w:val="18"/>
          <w:szCs w:val="18"/>
        </w:rPr>
        <w:t xml:space="preserve">A kezelt személyes adatok: </w:t>
      </w:r>
      <w:r w:rsidRPr="00AD5FAC">
        <w:rPr>
          <w:sz w:val="18"/>
          <w:szCs w:val="18"/>
        </w:rPr>
        <w:t>családi név, születési név, születési hely és dátum, anyja neve, elektronikus levelezési cím, legmagasabb végzettség, előképzettséget igazoló dokumentum, fizetési kötelezettség, számlázási név, cím, továbbá a felnőttképzési szerződésben esetlegesen megadott további adatok.</w:t>
      </w:r>
    </w:p>
    <w:p w:rsidR="008B37D6" w:rsidRPr="00AD5FAC" w:rsidRDefault="00112318" w:rsidP="00AD5FAC">
      <w:pPr>
        <w:pStyle w:val="Listaszerbekezds"/>
        <w:numPr>
          <w:ilvl w:val="0"/>
          <w:numId w:val="5"/>
        </w:numPr>
        <w:spacing w:after="0"/>
        <w:ind w:left="284"/>
        <w:rPr>
          <w:b/>
          <w:bCs/>
          <w:sz w:val="18"/>
          <w:szCs w:val="18"/>
        </w:rPr>
      </w:pPr>
      <w:r w:rsidRPr="00AD5FAC">
        <w:rPr>
          <w:b/>
          <w:bCs/>
          <w:sz w:val="18"/>
          <w:szCs w:val="18"/>
        </w:rPr>
        <w:t>Az</w:t>
      </w:r>
      <w:r w:rsidRPr="00AD5FAC">
        <w:rPr>
          <w:b/>
          <w:bCs/>
          <w:sz w:val="18"/>
          <w:szCs w:val="18"/>
        </w:rPr>
        <w:t xml:space="preserve"> </w:t>
      </w:r>
      <w:r w:rsidRPr="00AD5FAC">
        <w:rPr>
          <w:b/>
          <w:bCs/>
          <w:sz w:val="18"/>
          <w:szCs w:val="18"/>
        </w:rPr>
        <w:t>adatkezelés</w:t>
      </w:r>
      <w:r w:rsidRPr="00AD5FAC">
        <w:rPr>
          <w:b/>
          <w:bCs/>
          <w:sz w:val="18"/>
          <w:szCs w:val="18"/>
        </w:rPr>
        <w:t xml:space="preserve"> </w:t>
      </w:r>
      <w:r w:rsidRPr="00AD5FAC">
        <w:rPr>
          <w:b/>
          <w:bCs/>
          <w:sz w:val="18"/>
          <w:szCs w:val="18"/>
        </w:rPr>
        <w:t>jogalapja: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>A 2016/679 (EU) rendelet (általános adatvédelmi rendelet, GDPR) 6. cikk (1) bekezdés e) pontja értelmében a személyes adatok kezelése jogszerű, ha az adatkezelés közérdekű vagy az adatkezelőre ruházott közhatalmi jogosítvány gyakorlásának keretében végzett feladat végrehajtásához szükséges. A jelen esetben tehát az adatkezelés jogalapját a közös adatkezelők közérdekű vagy közhatalmi jogosítvány gyakorlása képezi.</w:t>
      </w: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jc w:val="both"/>
        <w:rPr>
          <w:b/>
          <w:bCs/>
          <w:sz w:val="18"/>
          <w:szCs w:val="18"/>
        </w:rPr>
      </w:pPr>
      <w:r w:rsidRPr="00AD5FAC">
        <w:rPr>
          <w:b/>
          <w:bCs/>
          <w:sz w:val="18"/>
          <w:szCs w:val="18"/>
        </w:rPr>
        <w:t>A személyes adatok kezelésének címzettjei: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 xml:space="preserve">Az adatokat kizárólag a </w:t>
      </w:r>
      <w:r w:rsidR="00112318" w:rsidRPr="00AD5FAC">
        <w:rPr>
          <w:sz w:val="18"/>
          <w:szCs w:val="18"/>
        </w:rPr>
        <w:t>SZSZBMKIK</w:t>
      </w:r>
      <w:r w:rsidRPr="00AD5FAC">
        <w:rPr>
          <w:sz w:val="18"/>
          <w:szCs w:val="18"/>
        </w:rPr>
        <w:t xml:space="preserve"> (főtitkár, stratégiai koordinátor, pénzügyi vezető, duális képzési tanácsadó) vagy a feladat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proofErr w:type="gramStart"/>
      <w:r w:rsidRPr="00AD5FAC">
        <w:rPr>
          <w:sz w:val="18"/>
          <w:szCs w:val="18"/>
        </w:rPr>
        <w:t>ellátását</w:t>
      </w:r>
      <w:proofErr w:type="gramEnd"/>
      <w:r w:rsidRPr="00AD5FAC">
        <w:rPr>
          <w:sz w:val="18"/>
          <w:szCs w:val="18"/>
        </w:rPr>
        <w:t xml:space="preserve"> finanszírozó szervezet erre kijelölt munkatársai, illetve külső ellenőrzésre jogosultak köre ismerheti meg.</w:t>
      </w: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jc w:val="both"/>
        <w:rPr>
          <w:b/>
          <w:bCs/>
          <w:sz w:val="18"/>
          <w:szCs w:val="18"/>
        </w:rPr>
      </w:pPr>
      <w:r w:rsidRPr="00AD5FAC">
        <w:rPr>
          <w:b/>
          <w:bCs/>
          <w:sz w:val="18"/>
          <w:szCs w:val="18"/>
        </w:rPr>
        <w:t>A személyes adatok kezelésének időtartama: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 xml:space="preserve">A felnőttképzési szerződéseket és a képzéssel kapcsolatos dokumentációt a </w:t>
      </w:r>
      <w:r w:rsidR="00112318" w:rsidRPr="00AD5FAC">
        <w:rPr>
          <w:sz w:val="18"/>
          <w:szCs w:val="18"/>
        </w:rPr>
        <w:t>SZSZBMKIK</w:t>
      </w:r>
      <w:r w:rsidRPr="00AD5FAC">
        <w:rPr>
          <w:sz w:val="18"/>
          <w:szCs w:val="18"/>
        </w:rPr>
        <w:t>, mint adatkezelő a felnőttképzési szerződés megkötésétől számított 8 év utolsó napjáig őrzi. A képzés érdekében kezelt személyes adatok a képzés ideje alatt zárt szekrényben, majd a</w:t>
      </w:r>
      <w:r w:rsidR="00112318">
        <w:rPr>
          <w:sz w:val="18"/>
          <w:szCs w:val="18"/>
        </w:rPr>
        <w:t xml:space="preserve"> SZSZBM</w:t>
      </w:r>
      <w:r w:rsidRPr="00AD5FAC">
        <w:rPr>
          <w:sz w:val="18"/>
          <w:szCs w:val="18"/>
        </w:rPr>
        <w:t>KIK irattárában kerülnek megőrzésre.</w:t>
      </w: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jc w:val="both"/>
        <w:rPr>
          <w:b/>
          <w:bCs/>
          <w:sz w:val="18"/>
          <w:szCs w:val="18"/>
        </w:rPr>
      </w:pPr>
      <w:r w:rsidRPr="00AD5FAC">
        <w:rPr>
          <w:b/>
          <w:bCs/>
          <w:sz w:val="18"/>
          <w:szCs w:val="18"/>
        </w:rPr>
        <w:t>Az érintett jogai: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 xml:space="preserve">Az érintett a </w:t>
      </w:r>
      <w:proofErr w:type="spellStart"/>
      <w:r w:rsidRPr="00AD5FAC">
        <w:rPr>
          <w:sz w:val="18"/>
          <w:szCs w:val="18"/>
        </w:rPr>
        <w:t>GDPR-ban</w:t>
      </w:r>
      <w:proofErr w:type="spellEnd"/>
      <w:r w:rsidRPr="00AD5FAC">
        <w:rPr>
          <w:sz w:val="18"/>
          <w:szCs w:val="18"/>
        </w:rPr>
        <w:t xml:space="preserve"> foglaltak sze</w:t>
      </w:r>
      <w:bookmarkStart w:id="0" w:name="_GoBack"/>
      <w:bookmarkEnd w:id="0"/>
      <w:r w:rsidRPr="00AD5FAC">
        <w:rPr>
          <w:sz w:val="18"/>
          <w:szCs w:val="18"/>
        </w:rPr>
        <w:t>rint kérelmezheti az adatkezelőtől a rá vonatkozó személyes adatokhoz való hozzáférést, azok helyesbítését, kezelésüknek korlátozását. Az érintett a személyes adatok törlését nem kérelmezheti, tekintettel arra, hogy a GDPR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>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jc w:val="both"/>
        <w:rPr>
          <w:b/>
          <w:bCs/>
          <w:sz w:val="18"/>
          <w:szCs w:val="18"/>
        </w:rPr>
      </w:pPr>
      <w:r w:rsidRPr="00AD5FAC">
        <w:rPr>
          <w:b/>
          <w:bCs/>
          <w:sz w:val="18"/>
          <w:szCs w:val="18"/>
        </w:rPr>
        <w:t>A panasz benyújtásának joga: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 xml:space="preserve">Az érintett a személyes adatainak kezelésével kapcsolatban bekövetkezett jogsérelem, esetén a felügyeleti hatóságnál panaszt nyújthat be. A felügyeleti hatóság és elérhetőségei: Nemzeti Adatvédelmi- és Információszabadság Hatóság, székhely: 1125 Budapest, Szilágyi Erzsébet fasor 22/C., telefon: +36-1-391-1400, e-mail: </w:t>
      </w:r>
      <w:hyperlink r:id="rId6">
        <w:r w:rsidRPr="00AD5FAC">
          <w:rPr>
            <w:rStyle w:val="Hiperhivatkozs"/>
            <w:sz w:val="18"/>
            <w:szCs w:val="18"/>
          </w:rPr>
          <w:t>ugyfelszolgalat@naih.hu</w:t>
        </w:r>
      </w:hyperlink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jc w:val="both"/>
        <w:rPr>
          <w:b/>
          <w:bCs/>
          <w:sz w:val="18"/>
          <w:szCs w:val="18"/>
        </w:rPr>
      </w:pPr>
      <w:r w:rsidRPr="00AD5FAC">
        <w:rPr>
          <w:b/>
          <w:bCs/>
          <w:sz w:val="18"/>
          <w:szCs w:val="18"/>
        </w:rPr>
        <w:t>Az adatszolgáltatás elmaradásának jogkövetkezményei: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>A személyes adatok kezelése közérdekű feladat végrehajtásának kötelezettségén alapul, az érintett köteles a személyes adatokat megadni, az adatszolgáltatás elmaradásának lehetséges jogkövetkezménye a képzés szervezésének, pénzügyi elszámolásának, a pénzügyi elszámolás ellenőrzésének a megnehezülése.</w:t>
      </w:r>
    </w:p>
    <w:p w:rsidR="00AD5FAC" w:rsidRPr="00AD5FAC" w:rsidRDefault="00AD5FAC" w:rsidP="00AD5FAC">
      <w:pPr>
        <w:pStyle w:val="Listaszerbekezds"/>
        <w:numPr>
          <w:ilvl w:val="0"/>
          <w:numId w:val="5"/>
        </w:numPr>
        <w:spacing w:after="0"/>
        <w:ind w:left="284"/>
        <w:jc w:val="both"/>
        <w:rPr>
          <w:b/>
          <w:bCs/>
          <w:sz w:val="18"/>
          <w:szCs w:val="18"/>
        </w:rPr>
      </w:pPr>
      <w:r w:rsidRPr="00AD5FAC">
        <w:rPr>
          <w:b/>
          <w:bCs/>
          <w:sz w:val="18"/>
          <w:szCs w:val="18"/>
        </w:rPr>
        <w:t>Adattovábbítás harmadik országba vagy nemzetközi szervezet részére:</w:t>
      </w:r>
    </w:p>
    <w:p w:rsidR="00AD5FAC" w:rsidRDefault="00AD5FAC" w:rsidP="00AD5FAC">
      <w:pPr>
        <w:spacing w:after="0"/>
        <w:rPr>
          <w:sz w:val="18"/>
          <w:szCs w:val="18"/>
        </w:rPr>
      </w:pPr>
      <w:r w:rsidRPr="00AD5FAC">
        <w:rPr>
          <w:sz w:val="18"/>
          <w:szCs w:val="18"/>
        </w:rPr>
        <w:t>Harmadik országba vagy nemzetközi szervezet részére történő adattovábbítás nem releváns körülmény.</w:t>
      </w:r>
    </w:p>
    <w:p w:rsidR="00AD5FAC" w:rsidRPr="00AD5FAC" w:rsidRDefault="00AD5FAC" w:rsidP="00AD5FAC">
      <w:pPr>
        <w:spacing w:after="0"/>
        <w:rPr>
          <w:sz w:val="18"/>
          <w:szCs w:val="18"/>
        </w:rPr>
      </w:pPr>
    </w:p>
    <w:p w:rsidR="00AD5FAC" w:rsidRPr="00AD5FAC" w:rsidRDefault="00AD5FAC" w:rsidP="00AD5FAC">
      <w:pPr>
        <w:pStyle w:val="Standard"/>
        <w:spacing w:line="240" w:lineRule="auto"/>
        <w:ind w:left="-425" w:right="-709"/>
        <w:rPr>
          <w:rFonts w:cs="Times New Roman"/>
          <w:i/>
          <w:sz w:val="18"/>
          <w:szCs w:val="18"/>
        </w:rPr>
      </w:pPr>
      <w:r w:rsidRPr="00AD5FAC">
        <w:rPr>
          <w:rFonts w:cs="Times New Roman"/>
          <w:i/>
          <w:sz w:val="18"/>
          <w:szCs w:val="18"/>
        </w:rPr>
        <w:t>Aláírásommal igazolom, hogy a fenti információkat és tájékoztatást tudomásul vettem, továbbá, hogy a 4. pont II. pontban foglalt személyes adataim kezeléséhez mindenfajta kényszer nélkül, önkéntesen kifejezetten hozzájárulok. Ezen lap aláírásával továbbá tudomásul veszem, hogy a területileg illetékes és a Magyar Kereskedelmi és Iparkamara a mesterképzés és vizsga során személyes adataimat kezelje, ellenőrzés céljából harmadik személynek (a támogató minisztériumnak, valamint a támogatás felhasználását vizsgáló szerveknek) továbbadhatja.</w:t>
      </w:r>
    </w:p>
    <w:p w:rsidR="00AD5FAC" w:rsidRPr="00AD5FAC" w:rsidRDefault="00AD5FAC" w:rsidP="00AD5FAC">
      <w:pPr>
        <w:pStyle w:val="Standard"/>
        <w:spacing w:line="264" w:lineRule="auto"/>
        <w:ind w:left="-425" w:right="-709"/>
        <w:rPr>
          <w:rFonts w:cs="Times New Roman"/>
          <w:sz w:val="18"/>
          <w:szCs w:val="18"/>
        </w:rPr>
      </w:pPr>
    </w:p>
    <w:p w:rsidR="00AD5FAC" w:rsidRPr="00AD5FAC" w:rsidRDefault="00AD5FAC" w:rsidP="00AD5FAC">
      <w:pPr>
        <w:pStyle w:val="Standard"/>
        <w:spacing w:line="264" w:lineRule="auto"/>
        <w:ind w:left="-425" w:right="-709"/>
        <w:rPr>
          <w:rFonts w:cs="Times New Roman"/>
          <w:sz w:val="18"/>
          <w:szCs w:val="18"/>
        </w:rPr>
      </w:pPr>
      <w:r w:rsidRPr="00AD5FAC">
        <w:rPr>
          <w:rFonts w:cs="Times New Roman"/>
          <w:sz w:val="18"/>
          <w:szCs w:val="18"/>
        </w:rPr>
        <w:t>Kelt</w:t>
      </w:r>
      <w:proofErr w:type="gramStart"/>
      <w:r w:rsidRPr="00AD5FAC">
        <w:rPr>
          <w:rFonts w:cs="Times New Roman"/>
          <w:sz w:val="18"/>
          <w:szCs w:val="18"/>
        </w:rPr>
        <w:t>: …</w:t>
      </w:r>
      <w:proofErr w:type="gramEnd"/>
      <w:r w:rsidRPr="00AD5FAC">
        <w:rPr>
          <w:rFonts w:cs="Times New Roman"/>
          <w:sz w:val="18"/>
          <w:szCs w:val="18"/>
        </w:rPr>
        <w:t>…………….</w:t>
      </w:r>
    </w:p>
    <w:p w:rsidR="00AD5FAC" w:rsidRDefault="00AD5FAC" w:rsidP="00AD5FAC">
      <w:pPr>
        <w:pStyle w:val="Standard"/>
        <w:tabs>
          <w:tab w:val="center" w:pos="6379"/>
        </w:tabs>
        <w:spacing w:line="240" w:lineRule="auto"/>
        <w:ind w:left="-425" w:right="-709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</w:r>
      <w:r>
        <w:rPr>
          <w:rFonts w:cs="Times New Roman"/>
          <w:sz w:val="18"/>
          <w:szCs w:val="18"/>
        </w:rPr>
        <w:t>……………………………………………</w:t>
      </w:r>
    </w:p>
    <w:p w:rsidR="00AD5FAC" w:rsidRDefault="00AD5FAC" w:rsidP="00AD5FAC">
      <w:pPr>
        <w:pStyle w:val="Standard"/>
        <w:tabs>
          <w:tab w:val="center" w:pos="6379"/>
        </w:tabs>
        <w:spacing w:line="240" w:lineRule="auto"/>
        <w:ind w:left="-425" w:right="-709"/>
      </w:pPr>
      <w:r>
        <w:rPr>
          <w:rFonts w:cs="Times New Roman"/>
          <w:sz w:val="18"/>
          <w:szCs w:val="18"/>
        </w:rPr>
        <w:tab/>
        <w:t>Jelentkező sajátkezű aláírása</w:t>
      </w:r>
    </w:p>
    <w:p w:rsidR="00A35990" w:rsidRPr="00AD5FAC" w:rsidRDefault="00A35990" w:rsidP="00AD5FAC">
      <w:pPr>
        <w:spacing w:after="0"/>
        <w:rPr>
          <w:sz w:val="18"/>
          <w:szCs w:val="18"/>
        </w:rPr>
      </w:pPr>
    </w:p>
    <w:sectPr w:rsidR="00A35990" w:rsidRPr="00AD5FAC" w:rsidSect="00AD5F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82" w:right="1417" w:bottom="1417" w:left="1417" w:header="0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436" w:rsidRDefault="0011231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436" w:rsidRDefault="00112318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436" w:rsidRDefault="00112318">
    <w:pPr>
      <w:pStyle w:val="llb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436" w:rsidRDefault="0011231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6F4" w:rsidRDefault="00112318" w:rsidP="00364436">
    <w:pPr>
      <w:pStyle w:val="lfej"/>
      <w:ind w:left="-1417"/>
    </w:pPr>
    <w:r>
      <w:rPr>
        <w:noProof/>
        <w:lang w:eastAsia="hu-HU"/>
      </w:rPr>
      <w:drawing>
        <wp:inline distT="0" distB="0" distL="0" distR="0" wp14:anchorId="6295A5B1" wp14:editId="22025C3B">
          <wp:extent cx="5760720" cy="1289685"/>
          <wp:effectExtent l="0" t="0" r="0" b="5715"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ejléc-kamar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89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436" w:rsidRDefault="0011231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F2FC3"/>
    <w:multiLevelType w:val="hybridMultilevel"/>
    <w:tmpl w:val="CE2C09E8"/>
    <w:lvl w:ilvl="0" w:tplc="A8AE8FB6">
      <w:start w:val="1"/>
      <w:numFmt w:val="decimal"/>
      <w:lvlText w:val="%1."/>
      <w:lvlJc w:val="left"/>
      <w:pPr>
        <w:ind w:left="1068" w:hanging="708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D6707"/>
    <w:multiLevelType w:val="hybridMultilevel"/>
    <w:tmpl w:val="9C62F562"/>
    <w:lvl w:ilvl="0" w:tplc="76704B4E">
      <w:start w:val="2"/>
      <w:numFmt w:val="decimal"/>
      <w:lvlText w:val="%1."/>
      <w:lvlJc w:val="left"/>
      <w:pPr>
        <w:ind w:left="395" w:hanging="284"/>
      </w:pPr>
      <w:rPr>
        <w:rFonts w:hint="default"/>
        <w:b/>
        <w:bCs/>
        <w:i w:val="0"/>
        <w:iCs w:val="0"/>
        <w:spacing w:val="-1"/>
        <w:w w:val="99"/>
        <w:sz w:val="20"/>
        <w:szCs w:val="20"/>
        <w:lang w:val="hu-HU" w:eastAsia="en-US" w:bidi="ar-SA"/>
      </w:rPr>
    </w:lvl>
    <w:lvl w:ilvl="1" w:tplc="4D3A2724">
      <w:start w:val="1"/>
      <w:numFmt w:val="lowerLetter"/>
      <w:lvlText w:val="%2)"/>
      <w:lvlJc w:val="left"/>
      <w:pPr>
        <w:ind w:left="678" w:hanging="284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  <w:lang w:val="hu-HU" w:eastAsia="en-US" w:bidi="ar-SA"/>
      </w:rPr>
    </w:lvl>
    <w:lvl w:ilvl="2" w:tplc="F1E4829A">
      <w:numFmt w:val="bullet"/>
      <w:lvlText w:val="•"/>
      <w:lvlJc w:val="left"/>
      <w:pPr>
        <w:ind w:left="1762" w:hanging="284"/>
      </w:pPr>
      <w:rPr>
        <w:rFonts w:hint="default"/>
        <w:lang w:val="hu-HU" w:eastAsia="en-US" w:bidi="ar-SA"/>
      </w:rPr>
    </w:lvl>
    <w:lvl w:ilvl="3" w:tplc="E0108A02">
      <w:numFmt w:val="bullet"/>
      <w:lvlText w:val="•"/>
      <w:lvlJc w:val="left"/>
      <w:pPr>
        <w:ind w:left="2845" w:hanging="284"/>
      </w:pPr>
      <w:rPr>
        <w:rFonts w:hint="default"/>
        <w:lang w:val="hu-HU" w:eastAsia="en-US" w:bidi="ar-SA"/>
      </w:rPr>
    </w:lvl>
    <w:lvl w:ilvl="4" w:tplc="FC8C2578">
      <w:numFmt w:val="bullet"/>
      <w:lvlText w:val="•"/>
      <w:lvlJc w:val="left"/>
      <w:pPr>
        <w:ind w:left="3928" w:hanging="284"/>
      </w:pPr>
      <w:rPr>
        <w:rFonts w:hint="default"/>
        <w:lang w:val="hu-HU" w:eastAsia="en-US" w:bidi="ar-SA"/>
      </w:rPr>
    </w:lvl>
    <w:lvl w:ilvl="5" w:tplc="DF067E8E">
      <w:numFmt w:val="bullet"/>
      <w:lvlText w:val="•"/>
      <w:lvlJc w:val="left"/>
      <w:pPr>
        <w:ind w:left="5011" w:hanging="284"/>
      </w:pPr>
      <w:rPr>
        <w:rFonts w:hint="default"/>
        <w:lang w:val="hu-HU" w:eastAsia="en-US" w:bidi="ar-SA"/>
      </w:rPr>
    </w:lvl>
    <w:lvl w:ilvl="6" w:tplc="83A6E9C0">
      <w:numFmt w:val="bullet"/>
      <w:lvlText w:val="•"/>
      <w:lvlJc w:val="left"/>
      <w:pPr>
        <w:ind w:left="6094" w:hanging="284"/>
      </w:pPr>
      <w:rPr>
        <w:rFonts w:hint="default"/>
        <w:lang w:val="hu-HU" w:eastAsia="en-US" w:bidi="ar-SA"/>
      </w:rPr>
    </w:lvl>
    <w:lvl w:ilvl="7" w:tplc="165AFE06">
      <w:numFmt w:val="bullet"/>
      <w:lvlText w:val="•"/>
      <w:lvlJc w:val="left"/>
      <w:pPr>
        <w:ind w:left="7177" w:hanging="284"/>
      </w:pPr>
      <w:rPr>
        <w:rFonts w:hint="default"/>
        <w:lang w:val="hu-HU" w:eastAsia="en-US" w:bidi="ar-SA"/>
      </w:rPr>
    </w:lvl>
    <w:lvl w:ilvl="8" w:tplc="E1564C8E">
      <w:numFmt w:val="bullet"/>
      <w:lvlText w:val="•"/>
      <w:lvlJc w:val="left"/>
      <w:pPr>
        <w:ind w:left="8260" w:hanging="284"/>
      </w:pPr>
      <w:rPr>
        <w:rFonts w:hint="default"/>
        <w:lang w:val="hu-HU" w:eastAsia="en-US" w:bidi="ar-SA"/>
      </w:rPr>
    </w:lvl>
  </w:abstractNum>
  <w:abstractNum w:abstractNumId="2" w15:restartNumberingAfterBreak="0">
    <w:nsid w:val="14F53A70"/>
    <w:multiLevelType w:val="hybridMultilevel"/>
    <w:tmpl w:val="457ADF6A"/>
    <w:lvl w:ilvl="0" w:tplc="A8AE8FB6">
      <w:start w:val="1"/>
      <w:numFmt w:val="decimal"/>
      <w:lvlText w:val="%1."/>
      <w:lvlJc w:val="left"/>
      <w:pPr>
        <w:ind w:left="1179" w:hanging="708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551" w:hanging="360"/>
      </w:pPr>
    </w:lvl>
    <w:lvl w:ilvl="2" w:tplc="040E001B" w:tentative="1">
      <w:start w:val="1"/>
      <w:numFmt w:val="lowerRoman"/>
      <w:lvlText w:val="%3."/>
      <w:lvlJc w:val="right"/>
      <w:pPr>
        <w:ind w:left="2271" w:hanging="180"/>
      </w:pPr>
    </w:lvl>
    <w:lvl w:ilvl="3" w:tplc="040E000F" w:tentative="1">
      <w:start w:val="1"/>
      <w:numFmt w:val="decimal"/>
      <w:lvlText w:val="%4."/>
      <w:lvlJc w:val="left"/>
      <w:pPr>
        <w:ind w:left="2991" w:hanging="360"/>
      </w:pPr>
    </w:lvl>
    <w:lvl w:ilvl="4" w:tplc="040E0019" w:tentative="1">
      <w:start w:val="1"/>
      <w:numFmt w:val="lowerLetter"/>
      <w:lvlText w:val="%5."/>
      <w:lvlJc w:val="left"/>
      <w:pPr>
        <w:ind w:left="3711" w:hanging="360"/>
      </w:pPr>
    </w:lvl>
    <w:lvl w:ilvl="5" w:tplc="040E001B" w:tentative="1">
      <w:start w:val="1"/>
      <w:numFmt w:val="lowerRoman"/>
      <w:lvlText w:val="%6."/>
      <w:lvlJc w:val="right"/>
      <w:pPr>
        <w:ind w:left="4431" w:hanging="180"/>
      </w:pPr>
    </w:lvl>
    <w:lvl w:ilvl="6" w:tplc="040E000F" w:tentative="1">
      <w:start w:val="1"/>
      <w:numFmt w:val="decimal"/>
      <w:lvlText w:val="%7."/>
      <w:lvlJc w:val="left"/>
      <w:pPr>
        <w:ind w:left="5151" w:hanging="360"/>
      </w:pPr>
    </w:lvl>
    <w:lvl w:ilvl="7" w:tplc="040E0019" w:tentative="1">
      <w:start w:val="1"/>
      <w:numFmt w:val="lowerLetter"/>
      <w:lvlText w:val="%8."/>
      <w:lvlJc w:val="left"/>
      <w:pPr>
        <w:ind w:left="5871" w:hanging="360"/>
      </w:pPr>
    </w:lvl>
    <w:lvl w:ilvl="8" w:tplc="040E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3" w15:restartNumberingAfterBreak="0">
    <w:nsid w:val="63213801"/>
    <w:multiLevelType w:val="hybridMultilevel"/>
    <w:tmpl w:val="CB284BAE"/>
    <w:lvl w:ilvl="0" w:tplc="8B6E899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 w15:restartNumberingAfterBreak="0">
    <w:nsid w:val="6CCB6982"/>
    <w:multiLevelType w:val="hybridMultilevel"/>
    <w:tmpl w:val="EC786BAA"/>
    <w:lvl w:ilvl="0" w:tplc="CEAAEDC6">
      <w:start w:val="1"/>
      <w:numFmt w:val="decimal"/>
      <w:lvlText w:val="%1."/>
      <w:lvlJc w:val="left"/>
      <w:pPr>
        <w:ind w:left="395" w:hanging="284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hu-HU" w:eastAsia="en-US" w:bidi="ar-SA"/>
      </w:rPr>
    </w:lvl>
    <w:lvl w:ilvl="1" w:tplc="4D3A2724">
      <w:start w:val="1"/>
      <w:numFmt w:val="lowerLetter"/>
      <w:lvlText w:val="%2)"/>
      <w:lvlJc w:val="left"/>
      <w:pPr>
        <w:ind w:left="678" w:hanging="284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  <w:lang w:val="hu-HU" w:eastAsia="en-US" w:bidi="ar-SA"/>
      </w:rPr>
    </w:lvl>
    <w:lvl w:ilvl="2" w:tplc="F1E4829A">
      <w:numFmt w:val="bullet"/>
      <w:lvlText w:val="•"/>
      <w:lvlJc w:val="left"/>
      <w:pPr>
        <w:ind w:left="1762" w:hanging="284"/>
      </w:pPr>
      <w:rPr>
        <w:rFonts w:hint="default"/>
        <w:lang w:val="hu-HU" w:eastAsia="en-US" w:bidi="ar-SA"/>
      </w:rPr>
    </w:lvl>
    <w:lvl w:ilvl="3" w:tplc="E0108A02">
      <w:numFmt w:val="bullet"/>
      <w:lvlText w:val="•"/>
      <w:lvlJc w:val="left"/>
      <w:pPr>
        <w:ind w:left="2845" w:hanging="284"/>
      </w:pPr>
      <w:rPr>
        <w:rFonts w:hint="default"/>
        <w:lang w:val="hu-HU" w:eastAsia="en-US" w:bidi="ar-SA"/>
      </w:rPr>
    </w:lvl>
    <w:lvl w:ilvl="4" w:tplc="FC8C2578">
      <w:numFmt w:val="bullet"/>
      <w:lvlText w:val="•"/>
      <w:lvlJc w:val="left"/>
      <w:pPr>
        <w:ind w:left="3928" w:hanging="284"/>
      </w:pPr>
      <w:rPr>
        <w:rFonts w:hint="default"/>
        <w:lang w:val="hu-HU" w:eastAsia="en-US" w:bidi="ar-SA"/>
      </w:rPr>
    </w:lvl>
    <w:lvl w:ilvl="5" w:tplc="DF067E8E">
      <w:numFmt w:val="bullet"/>
      <w:lvlText w:val="•"/>
      <w:lvlJc w:val="left"/>
      <w:pPr>
        <w:ind w:left="5011" w:hanging="284"/>
      </w:pPr>
      <w:rPr>
        <w:rFonts w:hint="default"/>
        <w:lang w:val="hu-HU" w:eastAsia="en-US" w:bidi="ar-SA"/>
      </w:rPr>
    </w:lvl>
    <w:lvl w:ilvl="6" w:tplc="83A6E9C0">
      <w:numFmt w:val="bullet"/>
      <w:lvlText w:val="•"/>
      <w:lvlJc w:val="left"/>
      <w:pPr>
        <w:ind w:left="6094" w:hanging="284"/>
      </w:pPr>
      <w:rPr>
        <w:rFonts w:hint="default"/>
        <w:lang w:val="hu-HU" w:eastAsia="en-US" w:bidi="ar-SA"/>
      </w:rPr>
    </w:lvl>
    <w:lvl w:ilvl="7" w:tplc="165AFE06">
      <w:numFmt w:val="bullet"/>
      <w:lvlText w:val="•"/>
      <w:lvlJc w:val="left"/>
      <w:pPr>
        <w:ind w:left="7177" w:hanging="284"/>
      </w:pPr>
      <w:rPr>
        <w:rFonts w:hint="default"/>
        <w:lang w:val="hu-HU" w:eastAsia="en-US" w:bidi="ar-SA"/>
      </w:rPr>
    </w:lvl>
    <w:lvl w:ilvl="8" w:tplc="E1564C8E">
      <w:numFmt w:val="bullet"/>
      <w:lvlText w:val="•"/>
      <w:lvlJc w:val="left"/>
      <w:pPr>
        <w:ind w:left="8260" w:hanging="284"/>
      </w:pPr>
      <w:rPr>
        <w:rFonts w:hint="default"/>
        <w:lang w:val="hu-HU" w:eastAsia="en-US" w:bidi="ar-SA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C"/>
    <w:rsid w:val="00112318"/>
    <w:rsid w:val="00A35990"/>
    <w:rsid w:val="00AD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232E4-BE71-4896-84A7-618C85C9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D5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D5FAC"/>
  </w:style>
  <w:style w:type="paragraph" w:styleId="llb">
    <w:name w:val="footer"/>
    <w:basedOn w:val="Norml"/>
    <w:link w:val="llbChar"/>
    <w:uiPriority w:val="99"/>
    <w:unhideWhenUsed/>
    <w:rsid w:val="00AD5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D5FAC"/>
  </w:style>
  <w:style w:type="character" w:styleId="Hiperhivatkozs">
    <w:name w:val="Hyperlink"/>
    <w:basedOn w:val="Bekezdsalapbettpusa"/>
    <w:uiPriority w:val="99"/>
    <w:unhideWhenUsed/>
    <w:rsid w:val="00AD5FAC"/>
    <w:rPr>
      <w:color w:val="0563C1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AD5FAC"/>
    <w:pPr>
      <w:ind w:left="720"/>
      <w:contextualSpacing/>
    </w:pPr>
  </w:style>
  <w:style w:type="paragraph" w:customStyle="1" w:styleId="Standard">
    <w:name w:val="Standard"/>
    <w:rsid w:val="00AD5FAC"/>
    <w:pPr>
      <w:suppressAutoHyphens/>
      <w:autoSpaceDN w:val="0"/>
      <w:spacing w:after="0" w:line="276" w:lineRule="auto"/>
      <w:jc w:val="both"/>
      <w:textAlignment w:val="baseline"/>
    </w:pPr>
    <w:rPr>
      <w:rFonts w:ascii="Times New Roman" w:eastAsia="Calibri" w:hAnsi="Times New Roman" w:cs="Calibri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yfelszolgalat@naih.hu" TargetMode="External"/><Relationship Id="rId11" Type="http://schemas.openxmlformats.org/officeDocument/2006/relationships/header" Target="header3.xml"/><Relationship Id="rId5" Type="http://schemas.openxmlformats.org/officeDocument/2006/relationships/hyperlink" Target="mailto:mkik@mkik.hu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545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2022-10-05T07:11:00Z</dcterms:created>
  <dcterms:modified xsi:type="dcterms:W3CDTF">2022-10-05T07:30:00Z</dcterms:modified>
</cp:coreProperties>
</file>