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1E02" w14:textId="77777777" w:rsidR="00134939" w:rsidRPr="00134939" w:rsidRDefault="00134939" w:rsidP="00134939">
      <w:pPr>
        <w:jc w:val="both"/>
      </w:pPr>
    </w:p>
    <w:p w14:paraId="1D62E35C" w14:textId="77777777" w:rsidR="00A5213A" w:rsidRPr="00F560C2" w:rsidRDefault="002E6A75" w:rsidP="00001D4F">
      <w:pPr>
        <w:jc w:val="center"/>
        <w:rPr>
          <w:b/>
          <w:sz w:val="36"/>
        </w:rPr>
      </w:pPr>
      <w:r>
        <w:rPr>
          <w:b/>
          <w:sz w:val="36"/>
        </w:rPr>
        <w:t>SICUREZZA</w:t>
      </w:r>
    </w:p>
    <w:p w14:paraId="75B8EF79" w14:textId="77777777" w:rsidR="00134939" w:rsidRDefault="00DF2C0C" w:rsidP="00001D4F">
      <w:pPr>
        <w:jc w:val="center"/>
      </w:pPr>
      <w:r>
        <w:t>2023</w:t>
      </w:r>
      <w:r w:rsidR="000C5025">
        <w:t>.</w:t>
      </w:r>
      <w:r>
        <w:t xml:space="preserve"> </w:t>
      </w:r>
      <w:r w:rsidR="002E6A75">
        <w:t>november 15-17</w:t>
      </w:r>
      <w:r w:rsidR="000C5025">
        <w:t xml:space="preserve">, </w:t>
      </w:r>
      <w:r w:rsidR="002E6A75">
        <w:t>Milánó</w:t>
      </w:r>
    </w:p>
    <w:p w14:paraId="52C7F7DB" w14:textId="77777777" w:rsidR="00D6285F" w:rsidRDefault="00942349" w:rsidP="002E6A75">
      <w:pPr>
        <w:jc w:val="center"/>
      </w:pPr>
      <w:hyperlink r:id="rId5" w:history="1">
        <w:r w:rsidR="002E6A75" w:rsidRPr="00845A77">
          <w:rPr>
            <w:rStyle w:val="Hiperhivatkozs"/>
          </w:rPr>
          <w:t>https://www.sicurezza.it/</w:t>
        </w:r>
      </w:hyperlink>
    </w:p>
    <w:p w14:paraId="5C7C72FC" w14:textId="77777777" w:rsidR="002E6A75" w:rsidRDefault="002E6A75" w:rsidP="003D601E"/>
    <w:p w14:paraId="2D541300" w14:textId="77777777" w:rsidR="002E6A75" w:rsidRDefault="002E6A75" w:rsidP="007E4E32">
      <w:pPr>
        <w:jc w:val="both"/>
      </w:pPr>
    </w:p>
    <w:p w14:paraId="0D69BE98" w14:textId="77777777" w:rsidR="000C5025" w:rsidRDefault="000C5025" w:rsidP="007E4E32">
      <w:pPr>
        <w:jc w:val="both"/>
      </w:pPr>
      <w:r>
        <w:t xml:space="preserve">A </w:t>
      </w:r>
      <w:proofErr w:type="spellStart"/>
      <w:r>
        <w:t>Sicurezza</w:t>
      </w:r>
      <w:proofErr w:type="spellEnd"/>
      <w:r>
        <w:t xml:space="preserve"> biztonsági és tűzvédelmi kiállítás fő témái az idei évben, a digitalizáció, az integrált rendszerek, valamint az egyéni megoldások. Az eseményen a tavalyi évben 250 kiállító, valamint közel 70 országból több min 20 ezer látogató vett részt. </w:t>
      </w:r>
    </w:p>
    <w:p w14:paraId="2CC18DA9" w14:textId="77777777" w:rsidR="000C5025" w:rsidRDefault="000C5025" w:rsidP="007E4E32">
      <w:pPr>
        <w:jc w:val="both"/>
      </w:pPr>
    </w:p>
    <w:p w14:paraId="186447F7" w14:textId="77777777" w:rsidR="007E4E32" w:rsidRDefault="000C5025" w:rsidP="000C5025">
      <w:pPr>
        <w:jc w:val="both"/>
      </w:pPr>
      <w:r>
        <w:t>További információk a kiállítókról:</w:t>
      </w:r>
      <w:hyperlink r:id="rId6" w:history="1">
        <w:r w:rsidR="00D53EB4" w:rsidRPr="00BF2FEE">
          <w:rPr>
            <w:rStyle w:val="Hiperhivatkozs"/>
          </w:rPr>
          <w:t>https://expoplaza-sicurezza.fieramilano.it/it/espositori</w:t>
        </w:r>
      </w:hyperlink>
    </w:p>
    <w:p w14:paraId="5A2991B7" w14:textId="77777777" w:rsidR="00D53EB4" w:rsidRDefault="00D53EB4" w:rsidP="0055344F">
      <w:pPr>
        <w:spacing w:before="240" w:after="240"/>
        <w:jc w:val="both"/>
        <w:rPr>
          <w:rStyle w:val="Hiperhivatkozs"/>
        </w:rPr>
      </w:pPr>
    </w:p>
    <w:p w14:paraId="07C80229" w14:textId="77777777" w:rsidR="002E6A75" w:rsidRDefault="002E6A75" w:rsidP="002E6A75">
      <w:pPr>
        <w:spacing w:before="240" w:after="240"/>
        <w:jc w:val="both"/>
        <w:rPr>
          <w:b/>
        </w:rPr>
      </w:pPr>
      <w:r>
        <w:rPr>
          <w:b/>
        </w:rPr>
        <w:t>Költségek</w:t>
      </w:r>
    </w:p>
    <w:p w14:paraId="1F0788DB" w14:textId="77777777" w:rsidR="000C5025" w:rsidRDefault="002E6A75" w:rsidP="00F910E8">
      <w:pPr>
        <w:pStyle w:val="Listaszerbekezds"/>
        <w:numPr>
          <w:ilvl w:val="0"/>
          <w:numId w:val="11"/>
        </w:numPr>
        <w:rPr>
          <w:b/>
        </w:rPr>
      </w:pPr>
      <w:r w:rsidRPr="00F910E8">
        <w:rPr>
          <w:b/>
        </w:rPr>
        <w:t xml:space="preserve">Kiállítói díj: </w:t>
      </w:r>
    </w:p>
    <w:p w14:paraId="7F1A089B" w14:textId="77777777" w:rsidR="000C5025" w:rsidRPr="000C5025" w:rsidRDefault="00F910E8" w:rsidP="00F910E8">
      <w:pPr>
        <w:pStyle w:val="Listaszerbekezds"/>
        <w:numPr>
          <w:ilvl w:val="1"/>
          <w:numId w:val="11"/>
        </w:numPr>
        <w:rPr>
          <w:b/>
        </w:rPr>
      </w:pPr>
      <w:r w:rsidRPr="00291A41">
        <w:t>8 m</w:t>
      </w:r>
      <w:r w:rsidRPr="000C5025">
        <w:rPr>
          <w:vertAlign w:val="superscript"/>
        </w:rPr>
        <w:t>2</w:t>
      </w:r>
      <w:r w:rsidR="000C5025">
        <w:t> stand</w:t>
      </w:r>
      <w:r w:rsidRPr="00291A41">
        <w:t xml:space="preserve">, </w:t>
      </w:r>
      <w:r w:rsidR="000C5025">
        <w:t>berendezve, regisztrációs díjjal</w:t>
      </w:r>
      <w:r w:rsidRPr="00291A41">
        <w:t>: 2.300</w:t>
      </w:r>
      <w:r w:rsidR="000C5025">
        <w:t xml:space="preserve"> </w:t>
      </w:r>
      <w:r w:rsidR="000C5025" w:rsidRPr="00291A41">
        <w:t>€</w:t>
      </w:r>
      <w:r w:rsidRPr="00291A41">
        <w:t xml:space="preserve"> + </w:t>
      </w:r>
      <w:r>
        <w:t>áfa</w:t>
      </w:r>
    </w:p>
    <w:p w14:paraId="24C9145A" w14:textId="77777777" w:rsidR="00F910E8" w:rsidRPr="000C5025" w:rsidRDefault="00F910E8" w:rsidP="00F910E8">
      <w:pPr>
        <w:pStyle w:val="Listaszerbekezds"/>
        <w:numPr>
          <w:ilvl w:val="1"/>
          <w:numId w:val="11"/>
        </w:numPr>
        <w:rPr>
          <w:b/>
        </w:rPr>
      </w:pPr>
      <w:r w:rsidRPr="001F199E">
        <w:t>12</w:t>
      </w:r>
      <w:r>
        <w:t>m</w:t>
      </w:r>
      <w:r w:rsidRPr="000C5025">
        <w:rPr>
          <w:vertAlign w:val="superscript"/>
        </w:rPr>
        <w:t xml:space="preserve">2 </w:t>
      </w:r>
      <w:r>
        <w:t>stand</w:t>
      </w:r>
      <w:r w:rsidRPr="001F199E">
        <w:t xml:space="preserve">, </w:t>
      </w:r>
      <w:r w:rsidR="000C5025">
        <w:t>berendezve, regisztrációs díjjal</w:t>
      </w:r>
      <w:r>
        <w:t>: 4.</w:t>
      </w:r>
      <w:r w:rsidRPr="001F199E">
        <w:t>809 €+</w:t>
      </w:r>
      <w:r>
        <w:t xml:space="preserve"> áfa </w:t>
      </w:r>
    </w:p>
    <w:p w14:paraId="511E85DA" w14:textId="77777777" w:rsidR="000C5025" w:rsidRDefault="00134939" w:rsidP="000C5025">
      <w:pPr>
        <w:pStyle w:val="Listaszerbekezds"/>
        <w:numPr>
          <w:ilvl w:val="0"/>
          <w:numId w:val="10"/>
        </w:numPr>
        <w:spacing w:before="240" w:after="240"/>
        <w:jc w:val="both"/>
      </w:pPr>
      <w:r w:rsidRPr="00F910E8">
        <w:rPr>
          <w:b/>
        </w:rPr>
        <w:t>Részvételi díj</w:t>
      </w:r>
      <w:r w:rsidR="00DF2C0C" w:rsidRPr="00F910E8">
        <w:rPr>
          <w:b/>
        </w:rPr>
        <w:t xml:space="preserve"> látogatóként</w:t>
      </w:r>
      <w:r w:rsidRPr="00F910E8">
        <w:rPr>
          <w:b/>
        </w:rPr>
        <w:t>:</w:t>
      </w:r>
      <w:r w:rsidR="00D6285F" w:rsidRPr="00F910E8">
        <w:rPr>
          <w:b/>
        </w:rPr>
        <w:t xml:space="preserve"> </w:t>
      </w:r>
      <w:r w:rsidR="00F42473" w:rsidRPr="00F42473">
        <w:t xml:space="preserve">8 </w:t>
      </w:r>
      <w:r w:rsidR="000C5025" w:rsidRPr="00291A41">
        <w:t>€</w:t>
      </w:r>
    </w:p>
    <w:p w14:paraId="1B01EF23" w14:textId="77777777" w:rsidR="00330B1A" w:rsidRDefault="00D827A0" w:rsidP="000C5025">
      <w:pPr>
        <w:spacing w:before="240" w:after="240"/>
        <w:jc w:val="both"/>
      </w:pPr>
      <w:r>
        <w:t>Amennyiben a lehetőség felkeltette érdeklődésüket, kérjük, hogy</w:t>
      </w:r>
      <w:r w:rsidR="008966AA">
        <w:t xml:space="preserve"> további részletek, valamint</w:t>
      </w:r>
      <w:r>
        <w:t xml:space="preserve"> a részvétel</w:t>
      </w:r>
      <w:r w:rsidR="008966AA">
        <w:t xml:space="preserve"> megvalósítása</w:t>
      </w:r>
      <w:r>
        <w:t xml:space="preserve"> kapcsán vegyék fel a kapcsolatot</w:t>
      </w:r>
      <w:r w:rsidRPr="00D827A0">
        <w:t xml:space="preserve"> </w:t>
      </w:r>
      <w:r w:rsidR="00330B1A">
        <w:t xml:space="preserve">Irodánkkal az alábbi elérhetőségek bármelyikén: </w:t>
      </w:r>
    </w:p>
    <w:p w14:paraId="343FDD9E" w14:textId="77777777" w:rsidR="00330B1A" w:rsidRDefault="00330B1A" w:rsidP="00330B1A">
      <w:pPr>
        <w:pStyle w:val="Listaszerbekezds"/>
        <w:numPr>
          <w:ilvl w:val="0"/>
          <w:numId w:val="3"/>
        </w:numPr>
        <w:jc w:val="both"/>
      </w:pPr>
      <w:r w:rsidRPr="00330B1A">
        <w:t xml:space="preserve">telefon: </w:t>
      </w:r>
      <w:r>
        <w:t>0039 379 278 4523 (Paschek Dániel külgazdasági attasé)</w:t>
      </w:r>
    </w:p>
    <w:p w14:paraId="1125D051" w14:textId="77777777" w:rsidR="00330B1A" w:rsidRPr="00330B1A" w:rsidRDefault="00330B1A" w:rsidP="00330B1A">
      <w:pPr>
        <w:pStyle w:val="Listaszerbekezds"/>
        <w:numPr>
          <w:ilvl w:val="0"/>
          <w:numId w:val="3"/>
        </w:numPr>
        <w:jc w:val="both"/>
        <w:rPr>
          <w:rStyle w:val="Hiperhivatkozs"/>
          <w:color w:val="auto"/>
          <w:u w:val="none"/>
        </w:rPr>
      </w:pPr>
      <w:r>
        <w:t xml:space="preserve">e-mail: </w:t>
      </w:r>
      <w:r w:rsidRPr="00330B1A">
        <w:rPr>
          <w:rStyle w:val="Hiperhivatkozs"/>
        </w:rPr>
        <w:t>trade.mil@mfa.gov.hu</w:t>
      </w:r>
      <w:r>
        <w:t xml:space="preserve">, </w:t>
      </w:r>
      <w:hyperlink r:id="rId7" w:history="1">
        <w:r w:rsidRPr="008765D6">
          <w:rPr>
            <w:rStyle w:val="Hiperhivatkozs"/>
          </w:rPr>
          <w:t>daniel.paschek@mfa.gov.hu</w:t>
        </w:r>
      </w:hyperlink>
    </w:p>
    <w:p w14:paraId="72B565B3" w14:textId="77777777" w:rsidR="00330B1A" w:rsidRDefault="00330B1A" w:rsidP="00330B1A">
      <w:pPr>
        <w:jc w:val="both"/>
      </w:pPr>
    </w:p>
    <w:p w14:paraId="340B7FA9" w14:textId="77777777" w:rsidR="00A97E5C" w:rsidRPr="00A97E5C" w:rsidRDefault="00A97E5C" w:rsidP="00497EFE">
      <w:pPr>
        <w:spacing w:before="120" w:after="120"/>
        <w:jc w:val="both"/>
      </w:pPr>
    </w:p>
    <w:sectPr w:rsidR="00A97E5C" w:rsidRPr="00A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225"/>
    <w:multiLevelType w:val="multilevel"/>
    <w:tmpl w:val="2E4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C7835"/>
    <w:multiLevelType w:val="hybridMultilevel"/>
    <w:tmpl w:val="B852A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3110"/>
    <w:multiLevelType w:val="hybridMultilevel"/>
    <w:tmpl w:val="FC6C4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0E3"/>
    <w:multiLevelType w:val="hybridMultilevel"/>
    <w:tmpl w:val="EE666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90259"/>
    <w:multiLevelType w:val="hybridMultilevel"/>
    <w:tmpl w:val="9AE845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9A49AD"/>
    <w:multiLevelType w:val="hybridMultilevel"/>
    <w:tmpl w:val="7D606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3F8A"/>
    <w:multiLevelType w:val="hybridMultilevel"/>
    <w:tmpl w:val="1E003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7238F"/>
    <w:multiLevelType w:val="hybridMultilevel"/>
    <w:tmpl w:val="CF569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4374"/>
    <w:multiLevelType w:val="hybridMultilevel"/>
    <w:tmpl w:val="D708F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337FC"/>
    <w:multiLevelType w:val="hybridMultilevel"/>
    <w:tmpl w:val="A298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642F"/>
    <w:multiLevelType w:val="hybridMultilevel"/>
    <w:tmpl w:val="5AFC0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671538">
    <w:abstractNumId w:val="2"/>
  </w:num>
  <w:num w:numId="2" w16cid:durableId="1728727656">
    <w:abstractNumId w:val="9"/>
  </w:num>
  <w:num w:numId="3" w16cid:durableId="911046109">
    <w:abstractNumId w:val="10"/>
  </w:num>
  <w:num w:numId="4" w16cid:durableId="510099122">
    <w:abstractNumId w:val="6"/>
  </w:num>
  <w:num w:numId="5" w16cid:durableId="1507281953">
    <w:abstractNumId w:val="0"/>
  </w:num>
  <w:num w:numId="6" w16cid:durableId="785125429">
    <w:abstractNumId w:val="7"/>
  </w:num>
  <w:num w:numId="7" w16cid:durableId="836581943">
    <w:abstractNumId w:val="8"/>
  </w:num>
  <w:num w:numId="8" w16cid:durableId="1266184490">
    <w:abstractNumId w:val="4"/>
  </w:num>
  <w:num w:numId="9" w16cid:durableId="2133207175">
    <w:abstractNumId w:val="1"/>
  </w:num>
  <w:num w:numId="10" w16cid:durableId="1403021175">
    <w:abstractNumId w:val="5"/>
  </w:num>
  <w:num w:numId="11" w16cid:durableId="138248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2"/>
    <w:rsid w:val="00001D4F"/>
    <w:rsid w:val="00033E7A"/>
    <w:rsid w:val="000568A0"/>
    <w:rsid w:val="000C5025"/>
    <w:rsid w:val="000E5302"/>
    <w:rsid w:val="00111F8E"/>
    <w:rsid w:val="00134939"/>
    <w:rsid w:val="001F6484"/>
    <w:rsid w:val="00233841"/>
    <w:rsid w:val="002E6A75"/>
    <w:rsid w:val="00320658"/>
    <w:rsid w:val="00330B1A"/>
    <w:rsid w:val="003673CD"/>
    <w:rsid w:val="00395468"/>
    <w:rsid w:val="003D601E"/>
    <w:rsid w:val="003F66A8"/>
    <w:rsid w:val="00405F14"/>
    <w:rsid w:val="00421F7D"/>
    <w:rsid w:val="00497EFE"/>
    <w:rsid w:val="004C7F4B"/>
    <w:rsid w:val="005018D6"/>
    <w:rsid w:val="005369CF"/>
    <w:rsid w:val="0055344F"/>
    <w:rsid w:val="005A5395"/>
    <w:rsid w:val="00623BAC"/>
    <w:rsid w:val="00691FBA"/>
    <w:rsid w:val="006F66E0"/>
    <w:rsid w:val="007677B7"/>
    <w:rsid w:val="0078703E"/>
    <w:rsid w:val="007A131E"/>
    <w:rsid w:val="007B64E0"/>
    <w:rsid w:val="007E4E32"/>
    <w:rsid w:val="0083470E"/>
    <w:rsid w:val="008966AA"/>
    <w:rsid w:val="008D6D72"/>
    <w:rsid w:val="00942349"/>
    <w:rsid w:val="00950846"/>
    <w:rsid w:val="009A47A5"/>
    <w:rsid w:val="009A49E3"/>
    <w:rsid w:val="009C68A4"/>
    <w:rsid w:val="00A34845"/>
    <w:rsid w:val="00A5213A"/>
    <w:rsid w:val="00A97E5C"/>
    <w:rsid w:val="00B30582"/>
    <w:rsid w:val="00B85A6B"/>
    <w:rsid w:val="00B90B1A"/>
    <w:rsid w:val="00BA0049"/>
    <w:rsid w:val="00BE09AE"/>
    <w:rsid w:val="00C604F8"/>
    <w:rsid w:val="00CA1E9A"/>
    <w:rsid w:val="00CD3F52"/>
    <w:rsid w:val="00D53EB4"/>
    <w:rsid w:val="00D6285F"/>
    <w:rsid w:val="00D827A0"/>
    <w:rsid w:val="00D86392"/>
    <w:rsid w:val="00D94411"/>
    <w:rsid w:val="00DC539F"/>
    <w:rsid w:val="00DE5B42"/>
    <w:rsid w:val="00DF2C0C"/>
    <w:rsid w:val="00E67639"/>
    <w:rsid w:val="00E84A38"/>
    <w:rsid w:val="00F42473"/>
    <w:rsid w:val="00F476FE"/>
    <w:rsid w:val="00F55A6C"/>
    <w:rsid w:val="00F560C2"/>
    <w:rsid w:val="00F910E8"/>
    <w:rsid w:val="00F91B5B"/>
    <w:rsid w:val="00FC2DEE"/>
    <w:rsid w:val="00FD0C97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729C"/>
  <w15:chartTrackingRefBased/>
  <w15:docId w15:val="{C5142A82-C1A3-450C-A072-38D7F07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58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0582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134939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001D4F"/>
    <w:rPr>
      <w:i/>
      <w:iCs/>
    </w:rPr>
  </w:style>
  <w:style w:type="character" w:styleId="Kiemels2">
    <w:name w:val="Strong"/>
    <w:basedOn w:val="Bekezdsalapbettpusa"/>
    <w:uiPriority w:val="22"/>
    <w:qFormat/>
    <w:rsid w:val="00001D4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5213A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D60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paschek@mfa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plaza-sicurezza.fieramilano.it/it/espositori" TargetMode="External"/><Relationship Id="rId5" Type="http://schemas.openxmlformats.org/officeDocument/2006/relationships/hyperlink" Target="https://www.sicurezz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 Edit - MIL</dc:creator>
  <cp:keywords/>
  <dc:description/>
  <cp:lastModifiedBy>Gyakornok ÜFSZ</cp:lastModifiedBy>
  <cp:revision>2</cp:revision>
  <dcterms:created xsi:type="dcterms:W3CDTF">2023-07-12T13:11:00Z</dcterms:created>
  <dcterms:modified xsi:type="dcterms:W3CDTF">2023-07-12T13:11:00Z</dcterms:modified>
</cp:coreProperties>
</file>