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1"/>
        <w:tblW w:w="5707" w:type="pct"/>
        <w:jc w:val="center"/>
        <w:tblLayout w:type="fixed"/>
        <w:tblLook w:val="01E0" w:firstRow="1" w:lastRow="1" w:firstColumn="1" w:lastColumn="1" w:noHBand="0" w:noVBand="0"/>
      </w:tblPr>
      <w:tblGrid>
        <w:gridCol w:w="3680"/>
        <w:gridCol w:w="2271"/>
        <w:gridCol w:w="2191"/>
        <w:gridCol w:w="2191"/>
        <w:gridCol w:w="10"/>
      </w:tblGrid>
      <w:tr w:rsidR="00EC1A82" w:rsidRPr="006F1F6D" w14:paraId="4B7B02E1" w14:textId="77777777" w:rsidTr="009E3365">
        <w:trPr>
          <w:trHeight w:val="244"/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AF54" w14:textId="77777777" w:rsidR="00EC1A82" w:rsidRPr="006F1F6D" w:rsidRDefault="00EC1A82" w:rsidP="003428B0">
            <w:pPr>
              <w:pStyle w:val="Szvegtrzs"/>
              <w:jc w:val="left"/>
              <w:rPr>
                <w:rFonts w:ascii="Times New Roman" w:hAnsi="Times New Roman" w:cs="Times New Roman"/>
                <w:lang w:val="hu-HU"/>
              </w:rPr>
            </w:pPr>
            <w:r w:rsidRPr="006F1F6D">
              <w:rPr>
                <w:rFonts w:ascii="Times New Roman" w:hAnsi="Times New Roman" w:cs="Times New Roman"/>
                <w:lang w:val="hu-HU"/>
              </w:rPr>
              <w:t>Felhívás címe</w:t>
            </w:r>
          </w:p>
        </w:tc>
        <w:tc>
          <w:tcPr>
            <w:tcW w:w="3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F5F0" w14:textId="77777777" w:rsidR="00EC1A82" w:rsidRPr="003428B0" w:rsidRDefault="004A0252" w:rsidP="003428B0">
            <w:pPr>
              <w:pStyle w:val="Szvegtrzs"/>
              <w:jc w:val="both"/>
              <w:rPr>
                <w:rFonts w:ascii="Times New Roman" w:hAnsi="Times New Roman" w:cs="Times New Roman"/>
                <w:b/>
                <w:lang w:val="hu-HU"/>
              </w:rPr>
            </w:pPr>
            <w:r w:rsidRPr="003428B0">
              <w:rPr>
                <w:rFonts w:ascii="Times New Roman" w:eastAsiaTheme="minorHAnsi" w:hAnsi="Times New Roman" w:cs="Times New Roman"/>
                <w:b/>
                <w:bCs/>
                <w:iCs/>
                <w:color w:val="000000"/>
                <w:lang w:val="hu-HU" w:bidi="ar-SA"/>
                <w14:ligatures w14:val="standardContextual"/>
              </w:rPr>
              <w:t>Esélyműhelyek – hátrányos helyzetűek szakmai oktatási és foglalkoztató műhelye (ERFA)</w:t>
            </w:r>
          </w:p>
        </w:tc>
      </w:tr>
      <w:tr w:rsidR="00EC1A82" w:rsidRPr="006F1F6D" w14:paraId="08107BD6" w14:textId="77777777" w:rsidTr="009E3365">
        <w:trPr>
          <w:trHeight w:val="288"/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53F8" w14:textId="77777777" w:rsidR="00EC1A82" w:rsidRPr="006F1F6D" w:rsidRDefault="00EC1A82" w:rsidP="003428B0">
            <w:pPr>
              <w:pStyle w:val="Szvegtrzs"/>
              <w:jc w:val="left"/>
              <w:rPr>
                <w:rFonts w:ascii="Times New Roman" w:hAnsi="Times New Roman" w:cs="Times New Roman"/>
                <w:lang w:val="hu-HU"/>
              </w:rPr>
            </w:pPr>
            <w:r w:rsidRPr="006F1F6D">
              <w:rPr>
                <w:rFonts w:ascii="Times New Roman" w:hAnsi="Times New Roman" w:cs="Times New Roman"/>
                <w:lang w:val="hu-HU"/>
              </w:rPr>
              <w:t xml:space="preserve">Felhívás kódja </w:t>
            </w:r>
          </w:p>
        </w:tc>
        <w:tc>
          <w:tcPr>
            <w:tcW w:w="3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2FF3" w14:textId="77777777" w:rsidR="00EC1A82" w:rsidRPr="003428B0" w:rsidRDefault="004A0252" w:rsidP="003428B0">
            <w:pPr>
              <w:pStyle w:val="Szvegtrzs"/>
              <w:jc w:val="both"/>
              <w:rPr>
                <w:rFonts w:ascii="Times New Roman" w:hAnsi="Times New Roman" w:cs="Times New Roman"/>
                <w:b/>
                <w:lang w:val="hu-HU"/>
              </w:rPr>
            </w:pPr>
            <w:r w:rsidRPr="003428B0">
              <w:rPr>
                <w:rFonts w:ascii="Times New Roman" w:eastAsiaTheme="minorHAnsi" w:hAnsi="Times New Roman" w:cs="Times New Roman"/>
                <w:b/>
                <w:bCs/>
                <w:iCs/>
                <w:color w:val="000000"/>
                <w:lang w:val="hu-HU" w:bidi="ar-SA"/>
                <w14:ligatures w14:val="standardContextual"/>
              </w:rPr>
              <w:t>EFOP Plusz-3.4.4-25</w:t>
            </w:r>
          </w:p>
        </w:tc>
      </w:tr>
      <w:tr w:rsidR="00EC1A82" w:rsidRPr="006F1F6D" w14:paraId="36A04C6F" w14:textId="77777777" w:rsidTr="009E3365">
        <w:trPr>
          <w:trHeight w:val="288"/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B6C46" w14:textId="77777777" w:rsidR="00EC1A82" w:rsidRPr="006F1F6D" w:rsidRDefault="00EC1A82" w:rsidP="003428B0">
            <w:pPr>
              <w:pStyle w:val="Szvegtrzs"/>
              <w:jc w:val="left"/>
              <w:rPr>
                <w:rFonts w:ascii="Times New Roman" w:hAnsi="Times New Roman" w:cs="Times New Roman"/>
                <w:lang w:val="hu-HU"/>
              </w:rPr>
            </w:pPr>
            <w:r w:rsidRPr="006F1F6D">
              <w:rPr>
                <w:rFonts w:ascii="Times New Roman" w:hAnsi="Times New Roman" w:cs="Times New Roman"/>
                <w:lang w:val="hu-HU"/>
              </w:rPr>
              <w:t>Eljárásrend formája</w:t>
            </w:r>
          </w:p>
        </w:tc>
        <w:tc>
          <w:tcPr>
            <w:tcW w:w="3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A7B9" w14:textId="77777777" w:rsidR="00EC1A82" w:rsidRPr="006F1F6D" w:rsidRDefault="004A0252" w:rsidP="003428B0">
            <w:pPr>
              <w:pStyle w:val="Szvegtrzs"/>
              <w:jc w:val="both"/>
              <w:rPr>
                <w:rFonts w:ascii="Times New Roman" w:hAnsi="Times New Roman" w:cs="Times New Roman"/>
                <w:color w:val="A6A6A6" w:themeColor="background1" w:themeShade="A6"/>
                <w:lang w:val="hu-HU"/>
              </w:rPr>
            </w:pPr>
            <w:r w:rsidRPr="006F1F6D">
              <w:rPr>
                <w:rFonts w:ascii="Times New Roman" w:hAnsi="Times New Roman" w:cs="Times New Roman"/>
                <w:color w:val="000000" w:themeColor="text1"/>
                <w:lang w:val="hu-HU"/>
              </w:rPr>
              <w:t>Egyszerűsített eljárásrend</w:t>
            </w:r>
          </w:p>
        </w:tc>
      </w:tr>
      <w:tr w:rsidR="00EC1A82" w:rsidRPr="006F1F6D" w14:paraId="44E7F8C4" w14:textId="77777777" w:rsidTr="009E3365">
        <w:trPr>
          <w:trHeight w:val="288"/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0B33" w14:textId="77777777" w:rsidR="00EC1A82" w:rsidRPr="006F1F6D" w:rsidRDefault="00EC1A82" w:rsidP="003428B0">
            <w:pPr>
              <w:pStyle w:val="Szvegtrzs"/>
              <w:jc w:val="left"/>
              <w:rPr>
                <w:rFonts w:ascii="Times New Roman" w:hAnsi="Times New Roman" w:cs="Times New Roman"/>
                <w:lang w:val="hu-HU"/>
              </w:rPr>
            </w:pPr>
            <w:r w:rsidRPr="006F1F6D">
              <w:rPr>
                <w:rFonts w:ascii="Times New Roman" w:hAnsi="Times New Roman" w:cs="Times New Roman"/>
                <w:lang w:val="hu-HU"/>
              </w:rPr>
              <w:t>Felhívás célja</w:t>
            </w:r>
            <w:r w:rsidR="009E3365" w:rsidRPr="006F1F6D">
              <w:rPr>
                <w:rFonts w:ascii="Times New Roman" w:hAnsi="Times New Roman" w:cs="Times New Roman"/>
                <w:lang w:val="hu-HU"/>
              </w:rPr>
              <w:t>, beavatkozási logikája</w:t>
            </w:r>
          </w:p>
        </w:tc>
        <w:tc>
          <w:tcPr>
            <w:tcW w:w="3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8B4E" w14:textId="4B8E6B08" w:rsidR="00EC1A82" w:rsidRPr="006F1F6D" w:rsidRDefault="003428B0" w:rsidP="00961D79">
            <w:pPr>
              <w:pStyle w:val="Szvegtrzs"/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O</w:t>
            </w:r>
            <w:r w:rsidR="004A0252" w:rsidRPr="006F1F6D">
              <w:rPr>
                <w:rFonts w:ascii="Times New Roman" w:hAnsi="Times New Roman" w:cs="Times New Roman"/>
                <w:lang w:val="hu-HU"/>
              </w:rPr>
              <w:t>lyan foglalkoztatási helyszínek kialakítása a vidéki kistelepüléseken, amelyek kislétszámban képesek foglalkoztatni hátrányos helyzetű munkavállalókat, akik a foglalkoztatás keretében részesülnek szakmai felkészítésben/képzésben.</w:t>
            </w:r>
            <w:r>
              <w:rPr>
                <w:rFonts w:ascii="Times New Roman" w:hAnsi="Times New Roman" w:cs="Times New Roman"/>
                <w:lang w:val="hu-HU"/>
              </w:rPr>
              <w:t xml:space="preserve"> </w:t>
            </w:r>
            <w:r w:rsidR="004A0252" w:rsidRPr="006F1F6D">
              <w:rPr>
                <w:rFonts w:ascii="Times New Roman" w:hAnsi="Times New Roman" w:cs="Times New Roman"/>
                <w:lang w:val="hu-HU"/>
              </w:rPr>
              <w:t xml:space="preserve">A program egzisztenciális biztonságot, szakmai felkészítést és a munkaerő-piaci integráció esélyét és lehetőségét nyújtja a résztvevőknek. </w:t>
            </w:r>
            <w:r w:rsidR="00961D79">
              <w:rPr>
                <w:rFonts w:ascii="Times New Roman" w:hAnsi="Times New Roman" w:cs="Times New Roman"/>
                <w:lang w:val="hu-HU"/>
              </w:rPr>
              <w:t>A</w:t>
            </w:r>
            <w:r w:rsidR="004A0252" w:rsidRPr="006F1F6D">
              <w:rPr>
                <w:rFonts w:ascii="Times New Roman" w:hAnsi="Times New Roman" w:cs="Times New Roman"/>
                <w:lang w:val="hu-HU"/>
              </w:rPr>
              <w:t>z EFOP Plusz Esélyműhely - hátrányos helyzetűek szakmai oktatási és foglalkoztató műhelye (ESZA</w:t>
            </w:r>
            <w:r w:rsidR="006F1F6D">
              <w:rPr>
                <w:rFonts w:ascii="Times New Roman" w:hAnsi="Times New Roman" w:cs="Times New Roman"/>
                <w:lang w:val="hu-HU"/>
              </w:rPr>
              <w:t>+</w:t>
            </w:r>
            <w:r w:rsidR="004A0252" w:rsidRPr="006F1F6D">
              <w:rPr>
                <w:rFonts w:ascii="Times New Roman" w:hAnsi="Times New Roman" w:cs="Times New Roman"/>
                <w:lang w:val="hu-HU"/>
              </w:rPr>
              <w:t>) konstrukció infrastrukturális fejlesztésének biztosítása.</w:t>
            </w:r>
          </w:p>
        </w:tc>
      </w:tr>
      <w:tr w:rsidR="00EC1A82" w:rsidRPr="006F1F6D" w14:paraId="4FAEF513" w14:textId="77777777" w:rsidTr="009E3365">
        <w:trPr>
          <w:trHeight w:val="288"/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F5158" w14:textId="77777777" w:rsidR="00EC1A82" w:rsidRPr="006F1F6D" w:rsidRDefault="00EC1A82" w:rsidP="003428B0">
            <w:pPr>
              <w:pStyle w:val="Szvegtrzs"/>
              <w:jc w:val="left"/>
              <w:rPr>
                <w:rFonts w:ascii="Times New Roman" w:hAnsi="Times New Roman" w:cs="Times New Roman"/>
                <w:lang w:val="hu-HU"/>
              </w:rPr>
            </w:pPr>
            <w:r w:rsidRPr="006F1F6D">
              <w:rPr>
                <w:rFonts w:ascii="Times New Roman" w:hAnsi="Times New Roman" w:cs="Times New Roman"/>
                <w:lang w:val="hu-HU"/>
              </w:rPr>
              <w:t>Támogatható tevékenységek</w:t>
            </w:r>
          </w:p>
        </w:tc>
        <w:tc>
          <w:tcPr>
            <w:tcW w:w="3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5ED2" w14:textId="31AD01ED" w:rsidR="00EC1A82" w:rsidRPr="006F1F6D" w:rsidRDefault="00F2268D" w:rsidP="003320ED">
            <w:pPr>
              <w:pStyle w:val="Listaszerbekezds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lang w:val="hu-HU"/>
                <w14:ligatures w14:val="standardContextual"/>
              </w:rPr>
            </w:pPr>
            <w:r w:rsidRPr="006F1F6D">
              <w:rPr>
                <w:rFonts w:ascii="Times New Roman" w:eastAsiaTheme="minorHAnsi" w:hAnsi="Times New Roman" w:cs="Times New Roman"/>
                <w:color w:val="000000"/>
                <w:lang w:val="hu-HU"/>
                <w14:ligatures w14:val="standardContextual"/>
              </w:rPr>
              <w:t>gép-, anyag-, berendezés- és eszközbeszerzések, telepítés, üzembe helyezés, hatósági engedélyezés</w:t>
            </w:r>
            <w:r w:rsidR="003320ED">
              <w:rPr>
                <w:rFonts w:ascii="Times New Roman" w:eastAsiaTheme="minorHAnsi" w:hAnsi="Times New Roman" w:cs="Times New Roman"/>
                <w:color w:val="000000"/>
                <w:lang w:val="hu-HU"/>
                <w14:ligatures w14:val="standardContextual"/>
              </w:rPr>
              <w:t>,</w:t>
            </w:r>
          </w:p>
          <w:p w14:paraId="366400AF" w14:textId="3650BBC3" w:rsidR="00F2268D" w:rsidRPr="006F1F6D" w:rsidRDefault="00F2268D" w:rsidP="008D1825">
            <w:pPr>
              <w:pStyle w:val="Listaszerbekezds"/>
              <w:numPr>
                <w:ilvl w:val="0"/>
                <w:numId w:val="7"/>
              </w:numPr>
              <w:jc w:val="both"/>
              <w:rPr>
                <w:rFonts w:ascii="Times New Roman" w:eastAsiaTheme="minorHAnsi" w:hAnsi="Times New Roman" w:cs="Times New Roman"/>
                <w:color w:val="000000"/>
                <w:lang w:val="hu-HU"/>
                <w14:ligatures w14:val="standardContextual"/>
              </w:rPr>
            </w:pPr>
            <w:r w:rsidRPr="006F1F6D">
              <w:rPr>
                <w:rFonts w:ascii="Times New Roman" w:eastAsiaTheme="minorHAnsi" w:hAnsi="Times New Roman" w:cs="Times New Roman"/>
                <w:color w:val="000000"/>
                <w:lang w:val="hu-HU"/>
                <w14:ligatures w14:val="standardContextual"/>
              </w:rPr>
              <w:t>vállalkozói tevékenység végzésével összefüggő esélyműhely infrastrukturális kialakítása (pl. meglévő infrastruktúra funkciónak megfelelő kialakítása, átalakítása, felújítása, korszerűsítése), tervezés (szükséges engedélyezési dokumentumok, műszaki tervek, kiviteli tervek és hatósági díjak), kivitelezés,</w:t>
            </w:r>
          </w:p>
          <w:p w14:paraId="357AF7B1" w14:textId="04CD7F9B" w:rsidR="00F2268D" w:rsidRPr="006F1F6D" w:rsidRDefault="00F2268D" w:rsidP="008D1825">
            <w:pPr>
              <w:pStyle w:val="Listaszerbekezds"/>
              <w:numPr>
                <w:ilvl w:val="0"/>
                <w:numId w:val="7"/>
              </w:numPr>
              <w:jc w:val="both"/>
              <w:rPr>
                <w:rFonts w:ascii="Times New Roman" w:eastAsiaTheme="minorHAnsi" w:hAnsi="Times New Roman" w:cs="Times New Roman"/>
                <w:color w:val="000000"/>
                <w:lang w:val="hu-HU"/>
                <w14:ligatures w14:val="standardContextual"/>
              </w:rPr>
            </w:pPr>
            <w:r w:rsidRPr="006F1F6D">
              <w:rPr>
                <w:rFonts w:ascii="Times New Roman" w:eastAsiaTheme="minorHAnsi" w:hAnsi="Times New Roman" w:cs="Times New Roman"/>
                <w:color w:val="000000"/>
                <w:lang w:val="hu-HU"/>
                <w14:ligatures w14:val="standardContextual"/>
              </w:rPr>
              <w:t>időszakos karbantartás és felülvizsgálat,</w:t>
            </w:r>
          </w:p>
          <w:p w14:paraId="497D0B08" w14:textId="3764ACD4" w:rsidR="00F2268D" w:rsidRPr="006F1F6D" w:rsidRDefault="00F2268D" w:rsidP="008D1825">
            <w:pPr>
              <w:pStyle w:val="Listaszerbekezds"/>
              <w:numPr>
                <w:ilvl w:val="0"/>
                <w:numId w:val="7"/>
              </w:numPr>
              <w:jc w:val="both"/>
              <w:rPr>
                <w:rFonts w:ascii="Times New Roman" w:eastAsiaTheme="minorHAnsi" w:hAnsi="Times New Roman" w:cs="Times New Roman"/>
                <w:color w:val="000000"/>
                <w:lang w:val="hu-HU"/>
                <w14:ligatures w14:val="standardContextual"/>
              </w:rPr>
            </w:pPr>
            <w:r w:rsidRPr="006F1F6D">
              <w:rPr>
                <w:rFonts w:ascii="Times New Roman" w:eastAsiaTheme="minorHAnsi" w:hAnsi="Times New Roman" w:cs="Times New Roman"/>
                <w:color w:val="000000"/>
                <w:lang w:val="hu-HU"/>
                <w14:ligatures w14:val="standardContextual"/>
              </w:rPr>
              <w:t>anyagok, gépek, eszközök, áruk és termékek szállításának biztosítása,</w:t>
            </w:r>
          </w:p>
          <w:p w14:paraId="22206427" w14:textId="7A630D91" w:rsidR="00F2268D" w:rsidRPr="006F1F6D" w:rsidRDefault="00F2268D" w:rsidP="008D1825">
            <w:pPr>
              <w:pStyle w:val="Listaszerbekezds"/>
              <w:numPr>
                <w:ilvl w:val="0"/>
                <w:numId w:val="7"/>
              </w:numPr>
              <w:jc w:val="both"/>
              <w:rPr>
                <w:rFonts w:ascii="Times New Roman" w:eastAsiaTheme="minorHAnsi" w:hAnsi="Times New Roman" w:cs="Times New Roman"/>
                <w:color w:val="000000"/>
                <w:lang w:val="hu-HU"/>
                <w14:ligatures w14:val="standardContextual"/>
              </w:rPr>
            </w:pPr>
            <w:r w:rsidRPr="006F1F6D">
              <w:rPr>
                <w:rFonts w:ascii="Times New Roman" w:eastAsiaTheme="minorHAnsi" w:hAnsi="Times New Roman" w:cs="Times New Roman"/>
                <w:color w:val="000000"/>
                <w:lang w:val="hu-HU"/>
                <w14:ligatures w14:val="standardContextual"/>
              </w:rPr>
              <w:t>az elkészült produktumok megfelelő tárolási körülményeinek biztosítása/kialakítása.</w:t>
            </w:r>
          </w:p>
        </w:tc>
      </w:tr>
      <w:tr w:rsidR="003428B0" w:rsidRPr="006F1F6D" w14:paraId="30E4E2F0" w14:textId="77777777" w:rsidTr="003428B0">
        <w:trPr>
          <w:trHeight w:val="269"/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CA9A1" w14:textId="77777777" w:rsidR="003428B0" w:rsidRPr="006F1F6D" w:rsidRDefault="003428B0" w:rsidP="003428B0">
            <w:pPr>
              <w:pStyle w:val="Szvegtrzs"/>
              <w:jc w:val="left"/>
              <w:rPr>
                <w:rFonts w:ascii="Times New Roman" w:hAnsi="Times New Roman" w:cs="Times New Roman"/>
                <w:lang w:val="hu-HU"/>
              </w:rPr>
            </w:pPr>
            <w:r w:rsidRPr="006F1F6D">
              <w:rPr>
                <w:rFonts w:ascii="Times New Roman" w:hAnsi="Times New Roman" w:cs="Times New Roman"/>
                <w:lang w:val="hu-HU"/>
              </w:rPr>
              <w:t>Konstrukció keretösszege</w:t>
            </w:r>
          </w:p>
        </w:tc>
        <w:tc>
          <w:tcPr>
            <w:tcW w:w="3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1BD0" w14:textId="35E6096B" w:rsidR="003428B0" w:rsidRPr="006F1F6D" w:rsidRDefault="003428B0" w:rsidP="003428B0">
            <w:pPr>
              <w:ind w:left="284" w:hanging="284"/>
              <w:jc w:val="both"/>
              <w:rPr>
                <w:rFonts w:ascii="Times New Roman" w:hAnsi="Times New Roman" w:cs="Times New Roman"/>
                <w:lang w:val="hu-HU"/>
              </w:rPr>
            </w:pPr>
            <w:r w:rsidRPr="006F1F6D">
              <w:rPr>
                <w:rFonts w:ascii="Times New Roman" w:hAnsi="Times New Roman" w:cs="Times New Roman"/>
                <w:lang w:val="hu-HU"/>
              </w:rPr>
              <w:t>4 730 000 000 Ft</w:t>
            </w:r>
          </w:p>
        </w:tc>
      </w:tr>
      <w:tr w:rsidR="003428B0" w:rsidRPr="006F1F6D" w14:paraId="0ADE5D60" w14:textId="77777777" w:rsidTr="003428B0">
        <w:trPr>
          <w:trHeight w:val="269"/>
          <w:jc w:val="center"/>
        </w:trPr>
        <w:tc>
          <w:tcPr>
            <w:tcW w:w="17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E2EC00" w14:textId="77777777" w:rsidR="003428B0" w:rsidRPr="006F1F6D" w:rsidRDefault="003428B0" w:rsidP="003428B0">
            <w:pPr>
              <w:pStyle w:val="Szvegtrzs"/>
              <w:jc w:val="left"/>
              <w:rPr>
                <w:rFonts w:ascii="Times New Roman" w:hAnsi="Times New Roman" w:cs="Times New Roman"/>
                <w:lang w:val="hu-HU"/>
              </w:rPr>
            </w:pPr>
            <w:r w:rsidRPr="006F1F6D">
              <w:rPr>
                <w:rFonts w:ascii="Times New Roman" w:hAnsi="Times New Roman" w:cs="Times New Roman"/>
                <w:lang w:val="hu-HU"/>
              </w:rPr>
              <w:t>Egy projekt támogatására nyújtható forrás</w:t>
            </w:r>
          </w:p>
        </w:tc>
        <w:tc>
          <w:tcPr>
            <w:tcW w:w="3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FA0F2" w14:textId="2928826C" w:rsidR="003428B0" w:rsidRPr="006F1F6D" w:rsidRDefault="003428B0" w:rsidP="003428B0">
            <w:pPr>
              <w:ind w:left="284" w:hanging="284"/>
              <w:jc w:val="both"/>
              <w:rPr>
                <w:rFonts w:ascii="Times New Roman" w:hAnsi="Times New Roman" w:cs="Times New Roman"/>
                <w:lang w:val="hu-HU"/>
              </w:rPr>
            </w:pPr>
            <w:r w:rsidRPr="006F1F6D">
              <w:rPr>
                <w:rFonts w:ascii="Times New Roman" w:hAnsi="Times New Roman" w:cs="Times New Roman"/>
                <w:lang w:val="hu-HU"/>
              </w:rPr>
              <w:t>minimum értéke</w:t>
            </w:r>
            <w:r>
              <w:rPr>
                <w:rFonts w:ascii="Times New Roman" w:hAnsi="Times New Roman" w:cs="Times New Roman"/>
                <w:lang w:val="hu-HU"/>
              </w:rPr>
              <w:t xml:space="preserve">: </w:t>
            </w:r>
            <w:r w:rsidRPr="006F1F6D">
              <w:rPr>
                <w:rFonts w:ascii="Times New Roman" w:hAnsi="Times New Roman" w:cs="Times New Roman"/>
                <w:lang w:val="hu-HU"/>
              </w:rPr>
              <w:t>3</w:t>
            </w:r>
            <w:r w:rsidR="00A95FB9">
              <w:rPr>
                <w:rFonts w:ascii="Times New Roman" w:hAnsi="Times New Roman" w:cs="Times New Roman"/>
                <w:lang w:val="hu-HU"/>
              </w:rPr>
              <w:t>0</w:t>
            </w:r>
            <w:r w:rsidRPr="006F1F6D">
              <w:rPr>
                <w:rFonts w:ascii="Times New Roman" w:hAnsi="Times New Roman" w:cs="Times New Roman"/>
                <w:lang w:val="hu-HU"/>
              </w:rPr>
              <w:t xml:space="preserve"> millió Ft</w:t>
            </w:r>
          </w:p>
        </w:tc>
      </w:tr>
      <w:tr w:rsidR="003428B0" w:rsidRPr="006F1F6D" w14:paraId="0BACB630" w14:textId="77777777" w:rsidTr="003428B0">
        <w:trPr>
          <w:trHeight w:val="259"/>
          <w:jc w:val="center"/>
        </w:trPr>
        <w:tc>
          <w:tcPr>
            <w:tcW w:w="17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B0F04A" w14:textId="77777777" w:rsidR="003428B0" w:rsidRPr="006F1F6D" w:rsidRDefault="003428B0">
            <w:pPr>
              <w:ind w:left="284" w:hanging="284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D7D3" w14:textId="5D1DD81C" w:rsidR="003428B0" w:rsidRPr="006F1F6D" w:rsidRDefault="003428B0" w:rsidP="003428B0">
            <w:pPr>
              <w:ind w:left="284" w:hanging="284"/>
              <w:jc w:val="both"/>
              <w:rPr>
                <w:rFonts w:ascii="Times New Roman" w:hAnsi="Times New Roman" w:cs="Times New Roman"/>
                <w:lang w:val="hu-HU"/>
              </w:rPr>
            </w:pPr>
            <w:r w:rsidRPr="006F1F6D">
              <w:rPr>
                <w:rFonts w:ascii="Times New Roman" w:hAnsi="Times New Roman" w:cs="Times New Roman"/>
                <w:lang w:val="hu-HU"/>
              </w:rPr>
              <w:t>maximum értéke</w:t>
            </w:r>
            <w:r>
              <w:rPr>
                <w:rFonts w:ascii="Times New Roman" w:hAnsi="Times New Roman" w:cs="Times New Roman"/>
                <w:lang w:val="hu-HU"/>
              </w:rPr>
              <w:t xml:space="preserve">: </w:t>
            </w:r>
            <w:r w:rsidRPr="006F1F6D">
              <w:rPr>
                <w:rFonts w:ascii="Times New Roman" w:hAnsi="Times New Roman" w:cs="Times New Roman"/>
                <w:lang w:val="hu-HU"/>
              </w:rPr>
              <w:t>100 millió Ft</w:t>
            </w:r>
          </w:p>
        </w:tc>
      </w:tr>
      <w:tr w:rsidR="00EC1A82" w:rsidRPr="006F1F6D" w14:paraId="19D44E8F" w14:textId="77777777" w:rsidTr="009E3365">
        <w:trPr>
          <w:trHeight w:val="259"/>
          <w:jc w:val="center"/>
        </w:trPr>
        <w:tc>
          <w:tcPr>
            <w:tcW w:w="1779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D5FEB7" w14:textId="77777777" w:rsidR="00EC1A82" w:rsidRPr="006F1F6D" w:rsidRDefault="00EC1A82" w:rsidP="003428B0">
            <w:pPr>
              <w:rPr>
                <w:rFonts w:ascii="Times New Roman" w:hAnsi="Times New Roman" w:cs="Times New Roman"/>
                <w:lang w:val="hu-HU"/>
              </w:rPr>
            </w:pPr>
            <w:r w:rsidRPr="006F1F6D">
              <w:rPr>
                <w:rFonts w:ascii="Times New Roman" w:hAnsi="Times New Roman" w:cs="Times New Roman"/>
                <w:lang w:val="hu-HU"/>
              </w:rPr>
              <w:t>Támogatott projektek várható száma</w:t>
            </w:r>
          </w:p>
        </w:tc>
        <w:tc>
          <w:tcPr>
            <w:tcW w:w="322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0326EE0" w14:textId="12201EF6" w:rsidR="00EC1A82" w:rsidRPr="006F1F6D" w:rsidRDefault="00EC1A82" w:rsidP="003320ED">
            <w:pPr>
              <w:ind w:left="284" w:hanging="284"/>
              <w:jc w:val="both"/>
              <w:rPr>
                <w:rFonts w:ascii="Times New Roman" w:hAnsi="Times New Roman" w:cs="Times New Roman"/>
                <w:lang w:val="hu-HU"/>
              </w:rPr>
            </w:pPr>
            <w:r w:rsidRPr="006F1F6D">
              <w:rPr>
                <w:rFonts w:ascii="Times New Roman" w:hAnsi="Times New Roman" w:cs="Times New Roman"/>
                <w:color w:val="000000" w:themeColor="text1"/>
                <w:lang w:val="hu-HU"/>
              </w:rPr>
              <w:t xml:space="preserve">minimum </w:t>
            </w:r>
            <w:r w:rsidR="004A0252" w:rsidRPr="006F1F6D">
              <w:rPr>
                <w:rFonts w:ascii="Times New Roman" w:hAnsi="Times New Roman" w:cs="Times New Roman"/>
                <w:color w:val="000000" w:themeColor="text1"/>
                <w:lang w:val="hu-HU"/>
              </w:rPr>
              <w:t xml:space="preserve">47 </w:t>
            </w:r>
            <w:r w:rsidRPr="006F1F6D">
              <w:rPr>
                <w:rFonts w:ascii="Times New Roman" w:hAnsi="Times New Roman" w:cs="Times New Roman"/>
                <w:color w:val="000000" w:themeColor="text1"/>
                <w:lang w:val="hu-HU"/>
              </w:rPr>
              <w:t xml:space="preserve">– maximum </w:t>
            </w:r>
            <w:r w:rsidR="004A0252" w:rsidRPr="006F1F6D">
              <w:rPr>
                <w:rFonts w:ascii="Times New Roman" w:hAnsi="Times New Roman" w:cs="Times New Roman"/>
                <w:color w:val="000000" w:themeColor="text1"/>
                <w:lang w:val="hu-HU"/>
              </w:rPr>
              <w:t>15</w:t>
            </w:r>
            <w:r w:rsidR="00A95FB9">
              <w:rPr>
                <w:rFonts w:ascii="Times New Roman" w:hAnsi="Times New Roman" w:cs="Times New Roman"/>
                <w:color w:val="000000" w:themeColor="text1"/>
                <w:lang w:val="hu-HU"/>
              </w:rPr>
              <w:t>7</w:t>
            </w:r>
            <w:r w:rsidR="004A0252" w:rsidRPr="006F1F6D">
              <w:rPr>
                <w:rFonts w:ascii="Times New Roman" w:hAnsi="Times New Roman" w:cs="Times New Roman"/>
                <w:color w:val="000000" w:themeColor="text1"/>
                <w:lang w:val="hu-HU"/>
              </w:rPr>
              <w:t xml:space="preserve"> </w:t>
            </w:r>
            <w:r w:rsidRPr="006F1F6D">
              <w:rPr>
                <w:rFonts w:ascii="Times New Roman" w:hAnsi="Times New Roman" w:cs="Times New Roman"/>
                <w:color w:val="000000" w:themeColor="text1"/>
                <w:lang w:val="hu-HU"/>
              </w:rPr>
              <w:t>db támogatási kérelem támogatása</w:t>
            </w:r>
            <w:r w:rsidRPr="006F1F6D" w:rsidDel="003210EC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</w:tr>
      <w:tr w:rsidR="00EC1A82" w:rsidRPr="006F1F6D" w14:paraId="42611730" w14:textId="77777777" w:rsidTr="009E3365">
        <w:tblPrEx>
          <w:jc w:val="left"/>
          <w:tblLook w:val="04A0" w:firstRow="1" w:lastRow="0" w:firstColumn="1" w:lastColumn="0" w:noHBand="0" w:noVBand="1"/>
        </w:tblPrEx>
        <w:trPr>
          <w:trHeight w:val="391"/>
        </w:trPr>
        <w:tc>
          <w:tcPr>
            <w:tcW w:w="1779" w:type="pct"/>
          </w:tcPr>
          <w:p w14:paraId="00D68CDC" w14:textId="77777777" w:rsidR="00EC1A82" w:rsidRPr="006F1F6D" w:rsidRDefault="00905F96" w:rsidP="003428B0">
            <w:pPr>
              <w:rPr>
                <w:rFonts w:ascii="Times New Roman" w:hAnsi="Times New Roman" w:cs="Times New Roman"/>
                <w:lang w:val="hu-HU"/>
              </w:rPr>
            </w:pPr>
            <w:r w:rsidRPr="006F1F6D">
              <w:rPr>
                <w:rFonts w:ascii="Times New Roman" w:hAnsi="Times New Roman" w:cs="Times New Roman"/>
                <w:lang w:val="hu-HU"/>
              </w:rPr>
              <w:t>Támogatási kérelmek benyújtási szakaszai</w:t>
            </w:r>
          </w:p>
        </w:tc>
        <w:tc>
          <w:tcPr>
            <w:tcW w:w="3221" w:type="pct"/>
            <w:gridSpan w:val="4"/>
          </w:tcPr>
          <w:p w14:paraId="41E67D48" w14:textId="5E227294" w:rsidR="00EC1A82" w:rsidRPr="006F1F6D" w:rsidRDefault="00A95FB9" w:rsidP="00A6253C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 xml:space="preserve"> </w:t>
            </w:r>
            <w:r w:rsidR="00021A7C" w:rsidRPr="00D17EBD">
              <w:rPr>
                <w:rFonts w:ascii="Times New Roman" w:hAnsi="Times New Roman" w:cs="Times New Roman"/>
                <w:b/>
                <w:lang w:val="hu-HU"/>
              </w:rPr>
              <w:t xml:space="preserve">2025.12.02. </w:t>
            </w:r>
            <w:r w:rsidR="00A6253C">
              <w:rPr>
                <w:rFonts w:ascii="Times New Roman" w:hAnsi="Times New Roman" w:cs="Times New Roman"/>
                <w:b/>
                <w:lang w:val="hu-HU"/>
              </w:rPr>
              <w:t>-</w:t>
            </w:r>
            <w:r w:rsidR="00021A7C" w:rsidRPr="00D17EBD">
              <w:rPr>
                <w:rFonts w:ascii="Times New Roman" w:hAnsi="Times New Roman" w:cs="Times New Roman"/>
                <w:b/>
                <w:lang w:val="hu-HU"/>
              </w:rPr>
              <w:t xml:space="preserve"> 2026.01.25. </w:t>
            </w:r>
          </w:p>
        </w:tc>
      </w:tr>
      <w:tr w:rsidR="00EC1A82" w:rsidRPr="006F1F6D" w14:paraId="4706996E" w14:textId="77777777" w:rsidTr="009E3365">
        <w:tblPrEx>
          <w:jc w:val="left"/>
          <w:tblLook w:val="04A0" w:firstRow="1" w:lastRow="0" w:firstColumn="1" w:lastColumn="0" w:noHBand="0" w:noVBand="1"/>
        </w:tblPrEx>
        <w:trPr>
          <w:trHeight w:val="391"/>
        </w:trPr>
        <w:tc>
          <w:tcPr>
            <w:tcW w:w="1779" w:type="pct"/>
          </w:tcPr>
          <w:p w14:paraId="21C35E30" w14:textId="77777777" w:rsidR="00EC1A82" w:rsidRPr="006F1F6D" w:rsidRDefault="00EC1A82" w:rsidP="003428B0">
            <w:pPr>
              <w:rPr>
                <w:rFonts w:ascii="Times New Roman" w:hAnsi="Times New Roman" w:cs="Times New Roman"/>
                <w:lang w:val="hu-HU"/>
              </w:rPr>
            </w:pPr>
            <w:r w:rsidRPr="006F1F6D">
              <w:rPr>
                <w:rFonts w:ascii="Times New Roman" w:hAnsi="Times New Roman" w:cs="Times New Roman"/>
                <w:lang w:val="hu-HU"/>
              </w:rPr>
              <w:t xml:space="preserve">A projekt végrehajtására rendelkezésre álló időtartam </w:t>
            </w:r>
          </w:p>
        </w:tc>
        <w:tc>
          <w:tcPr>
            <w:tcW w:w="3221" w:type="pct"/>
            <w:gridSpan w:val="4"/>
          </w:tcPr>
          <w:p w14:paraId="5F01116E" w14:textId="303207D0" w:rsidR="00EC1A82" w:rsidRPr="006F1F6D" w:rsidRDefault="00F2268D" w:rsidP="003428B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hu-HU"/>
              </w:rPr>
            </w:pPr>
            <w:r w:rsidRPr="006F1F6D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 xml:space="preserve">Legfeljebb 18 hónap, </w:t>
            </w:r>
            <w:r w:rsidR="004A0252" w:rsidRPr="006F1F6D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 xml:space="preserve">a projekt fizikai befejezésének határideje nem lehet későbbi, mint 2029.06.30. </w:t>
            </w:r>
          </w:p>
        </w:tc>
      </w:tr>
      <w:tr w:rsidR="00EC1A82" w:rsidRPr="006F1F6D" w14:paraId="1E029D51" w14:textId="77777777" w:rsidTr="0089789C">
        <w:trPr>
          <w:trHeight w:val="4121"/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8DD16" w14:textId="77777777" w:rsidR="00EC1A82" w:rsidRPr="006F1F6D" w:rsidRDefault="005860BA" w:rsidP="003428B0">
            <w:pPr>
              <w:rPr>
                <w:rFonts w:ascii="Times New Roman" w:hAnsi="Times New Roman" w:cs="Times New Roman"/>
                <w:lang w:val="hu-HU"/>
              </w:rPr>
            </w:pPr>
            <w:r w:rsidRPr="006F1F6D">
              <w:rPr>
                <w:rFonts w:ascii="Times New Roman" w:hAnsi="Times New Roman" w:cs="Times New Roman"/>
                <w:lang w:val="hu-HU"/>
              </w:rPr>
              <w:t xml:space="preserve">A </w:t>
            </w:r>
            <w:r w:rsidR="00905F96" w:rsidRPr="006F1F6D">
              <w:rPr>
                <w:rFonts w:ascii="Times New Roman" w:hAnsi="Times New Roman" w:cs="Times New Roman"/>
                <w:lang w:val="hu-HU"/>
              </w:rPr>
              <w:t>támogatást igénylők köre</w:t>
            </w:r>
          </w:p>
        </w:tc>
        <w:tc>
          <w:tcPr>
            <w:tcW w:w="3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83D0" w14:textId="77777777" w:rsidR="004A0252" w:rsidRPr="006F1F6D" w:rsidRDefault="004A0252" w:rsidP="003428B0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6F1F6D">
              <w:rPr>
                <w:rFonts w:ascii="Times New Roman" w:hAnsi="Times New Roman" w:cs="Times New Roman"/>
                <w:lang w:val="hu-HU"/>
              </w:rPr>
              <w:t>Mikro, kis- és középvállalkozások, társadalmi vállalkozások, önkormányzati tulajdonba tartozó gazdasági társaságok, az alábbi GFO kódok szerint:</w:t>
            </w:r>
          </w:p>
          <w:p w14:paraId="1E7B8ED8" w14:textId="77777777" w:rsidR="004A0252" w:rsidRPr="006F1F6D" w:rsidRDefault="004A0252" w:rsidP="003428B0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6F1F6D">
              <w:rPr>
                <w:rFonts w:ascii="Times New Roman" w:hAnsi="Times New Roman" w:cs="Times New Roman"/>
                <w:lang w:val="hu-HU"/>
              </w:rPr>
              <w:t>113 Korlátolt felelősségű társaság</w:t>
            </w:r>
          </w:p>
          <w:p w14:paraId="0523A480" w14:textId="77777777" w:rsidR="004A0252" w:rsidRPr="006F1F6D" w:rsidRDefault="004A0252" w:rsidP="003428B0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6F1F6D">
              <w:rPr>
                <w:rFonts w:ascii="Times New Roman" w:hAnsi="Times New Roman" w:cs="Times New Roman"/>
                <w:lang w:val="hu-HU"/>
              </w:rPr>
              <w:t>114 Részvénytársaság</w:t>
            </w:r>
          </w:p>
          <w:p w14:paraId="436A8689" w14:textId="77777777" w:rsidR="004A0252" w:rsidRPr="006F1F6D" w:rsidRDefault="004A0252" w:rsidP="003428B0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6F1F6D">
              <w:rPr>
                <w:rFonts w:ascii="Times New Roman" w:hAnsi="Times New Roman" w:cs="Times New Roman"/>
                <w:lang w:val="hu-HU"/>
              </w:rPr>
              <w:t>116 Közkereseti társaság</w:t>
            </w:r>
          </w:p>
          <w:p w14:paraId="68B80CE9" w14:textId="77777777" w:rsidR="004A0252" w:rsidRPr="006F1F6D" w:rsidRDefault="004A0252" w:rsidP="003428B0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6F1F6D">
              <w:rPr>
                <w:rFonts w:ascii="Times New Roman" w:hAnsi="Times New Roman" w:cs="Times New Roman"/>
                <w:lang w:val="hu-HU"/>
              </w:rPr>
              <w:t>117 Betéti társaság</w:t>
            </w:r>
          </w:p>
          <w:p w14:paraId="77D429FF" w14:textId="77777777" w:rsidR="004A0252" w:rsidRPr="006F1F6D" w:rsidRDefault="004A0252" w:rsidP="003428B0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6F1F6D">
              <w:rPr>
                <w:rFonts w:ascii="Times New Roman" w:hAnsi="Times New Roman" w:cs="Times New Roman"/>
                <w:lang w:val="hu-HU"/>
              </w:rPr>
              <w:t>121 Szociális szövetkezet</w:t>
            </w:r>
          </w:p>
          <w:p w14:paraId="215C164C" w14:textId="77777777" w:rsidR="004A0252" w:rsidRPr="006F1F6D" w:rsidRDefault="004A0252" w:rsidP="003428B0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6F1F6D">
              <w:rPr>
                <w:rFonts w:ascii="Times New Roman" w:hAnsi="Times New Roman" w:cs="Times New Roman"/>
                <w:lang w:val="hu-HU"/>
              </w:rPr>
              <w:t>124 Agrárgazdasági szövetkezet</w:t>
            </w:r>
          </w:p>
          <w:p w14:paraId="64D0226C" w14:textId="77777777" w:rsidR="004A0252" w:rsidRPr="006F1F6D" w:rsidRDefault="004A0252" w:rsidP="003428B0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6F1F6D">
              <w:rPr>
                <w:rFonts w:ascii="Times New Roman" w:hAnsi="Times New Roman" w:cs="Times New Roman"/>
                <w:lang w:val="hu-HU"/>
              </w:rPr>
              <w:t>129 Egyéb szövetkezet</w:t>
            </w:r>
          </w:p>
          <w:p w14:paraId="1FC567A5" w14:textId="77777777" w:rsidR="004A0252" w:rsidRPr="006F1F6D" w:rsidRDefault="004A0252" w:rsidP="003428B0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6F1F6D">
              <w:rPr>
                <w:rFonts w:ascii="Times New Roman" w:hAnsi="Times New Roman" w:cs="Times New Roman"/>
                <w:lang w:val="hu-HU"/>
              </w:rPr>
              <w:t>231 Egyéni vállalkozó</w:t>
            </w:r>
          </w:p>
          <w:p w14:paraId="7325F9AF" w14:textId="77777777" w:rsidR="004A0252" w:rsidRPr="006F1F6D" w:rsidRDefault="004A0252" w:rsidP="003428B0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6F1F6D">
              <w:rPr>
                <w:rFonts w:ascii="Times New Roman" w:hAnsi="Times New Roman" w:cs="Times New Roman"/>
                <w:lang w:val="hu-HU"/>
              </w:rPr>
              <w:t>232 Egyéb önálló vállalkozó</w:t>
            </w:r>
          </w:p>
          <w:p w14:paraId="12E89920" w14:textId="77777777" w:rsidR="004A0252" w:rsidRPr="006F1F6D" w:rsidRDefault="004A0252" w:rsidP="003428B0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6F1F6D">
              <w:rPr>
                <w:rFonts w:ascii="Times New Roman" w:hAnsi="Times New Roman" w:cs="Times New Roman"/>
                <w:lang w:val="hu-HU"/>
              </w:rPr>
              <w:t>572 Nonprofit korlátolt felelősségű társaság</w:t>
            </w:r>
          </w:p>
          <w:p w14:paraId="00471F7E" w14:textId="77777777" w:rsidR="004A0252" w:rsidRPr="006F1F6D" w:rsidRDefault="004A0252" w:rsidP="003428B0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6F1F6D">
              <w:rPr>
                <w:rFonts w:ascii="Times New Roman" w:hAnsi="Times New Roman" w:cs="Times New Roman"/>
                <w:lang w:val="hu-HU"/>
              </w:rPr>
              <w:t>573 Nonprofit részvénytársaság</w:t>
            </w:r>
          </w:p>
          <w:p w14:paraId="438FE776" w14:textId="77777777" w:rsidR="004A0252" w:rsidRPr="006F1F6D" w:rsidRDefault="004A0252" w:rsidP="003428B0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6F1F6D">
              <w:rPr>
                <w:rFonts w:ascii="Times New Roman" w:hAnsi="Times New Roman" w:cs="Times New Roman"/>
                <w:lang w:val="hu-HU"/>
              </w:rPr>
              <w:t xml:space="preserve">575 Nonprofit közkereseti társaság </w:t>
            </w:r>
          </w:p>
          <w:p w14:paraId="02AF66AD" w14:textId="77777777" w:rsidR="00EC1A82" w:rsidRPr="006F1F6D" w:rsidRDefault="004A0252" w:rsidP="003428B0">
            <w:pPr>
              <w:pStyle w:val="Default"/>
              <w:contextualSpacing/>
              <w:jc w:val="both"/>
              <w:rPr>
                <w:rFonts w:ascii="Times New Roman" w:hAnsi="Times New Roman"/>
                <w:sz w:val="22"/>
                <w:szCs w:val="22"/>
                <w:lang w:val="hu-HU"/>
              </w:rPr>
            </w:pPr>
            <w:r w:rsidRPr="006F1F6D">
              <w:rPr>
                <w:rFonts w:ascii="Times New Roman" w:hAnsi="Times New Roman" w:cs="Times New Roman"/>
                <w:color w:val="auto"/>
                <w:sz w:val="22"/>
                <w:szCs w:val="22"/>
                <w:lang w:val="hu-HU"/>
              </w:rPr>
              <w:t>576 Nonprofit betéti társaság</w:t>
            </w:r>
          </w:p>
        </w:tc>
      </w:tr>
      <w:tr w:rsidR="00EC1A82" w:rsidRPr="006F1F6D" w14:paraId="2D9BD57E" w14:textId="77777777" w:rsidTr="008D1825">
        <w:trPr>
          <w:trHeight w:val="897"/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9F52E" w14:textId="77777777" w:rsidR="00EC1A82" w:rsidRPr="006F1F6D" w:rsidRDefault="009E3365" w:rsidP="003428B0">
            <w:pPr>
              <w:pStyle w:val="Szvegtrzs"/>
              <w:jc w:val="left"/>
              <w:rPr>
                <w:rFonts w:ascii="Times New Roman" w:hAnsi="Times New Roman" w:cs="Times New Roman"/>
                <w:lang w:val="hu-HU"/>
              </w:rPr>
            </w:pPr>
            <w:r w:rsidRPr="006F1F6D">
              <w:rPr>
                <w:rFonts w:ascii="Times New Roman" w:hAnsi="Times New Roman" w:cs="Times New Roman"/>
                <w:lang w:val="hu-HU"/>
              </w:rPr>
              <w:t>C</w:t>
            </w:r>
            <w:r w:rsidR="00EC1A82" w:rsidRPr="006F1F6D">
              <w:rPr>
                <w:rFonts w:ascii="Times New Roman" w:hAnsi="Times New Roman" w:cs="Times New Roman"/>
                <w:lang w:val="hu-HU"/>
              </w:rPr>
              <w:t>élcsoport</w:t>
            </w:r>
          </w:p>
        </w:tc>
        <w:tc>
          <w:tcPr>
            <w:tcW w:w="3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E4DD" w14:textId="57D133E8" w:rsidR="00EC1A82" w:rsidRPr="006F1F6D" w:rsidRDefault="00F2268D" w:rsidP="003428B0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6F1F6D">
              <w:rPr>
                <w:rFonts w:ascii="Times New Roman" w:eastAsia="Calibri" w:hAnsi="Times New Roman" w:cs="Times New Roman"/>
                <w:lang w:val="hu-HU"/>
              </w:rPr>
              <w:t>A</w:t>
            </w:r>
            <w:r w:rsidR="0089789C" w:rsidRPr="006F1F6D">
              <w:rPr>
                <w:rFonts w:ascii="Times New Roman" w:eastAsia="Calibri" w:hAnsi="Times New Roman" w:cs="Times New Roman"/>
                <w:lang w:val="hu-HU"/>
              </w:rPr>
              <w:t xml:space="preserve"> munkaerőpiacon leginkább hátrányos helyzetűnek számító, alacsony (legfeljebb általános iskolai) végzettséggel rendelkező és munkanélküli vagy regisztrált álláskereső vagy inaktív személyek, köztük romák.</w:t>
            </w:r>
          </w:p>
        </w:tc>
      </w:tr>
      <w:tr w:rsidR="00905F96" w:rsidRPr="006F1F6D" w14:paraId="5C2FFE05" w14:textId="77777777" w:rsidTr="0089789C">
        <w:trPr>
          <w:gridAfter w:val="1"/>
          <w:wAfter w:w="5" w:type="pct"/>
          <w:trHeight w:val="391"/>
          <w:jc w:val="center"/>
        </w:trPr>
        <w:tc>
          <w:tcPr>
            <w:tcW w:w="2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0921" w14:textId="77777777" w:rsidR="00905F96" w:rsidRPr="006F1F6D" w:rsidRDefault="00905F96" w:rsidP="003428B0">
            <w:pPr>
              <w:rPr>
                <w:rFonts w:ascii="Times New Roman" w:hAnsi="Times New Roman" w:cs="Times New Roman"/>
                <w:color w:val="A6A6A6" w:themeColor="background1" w:themeShade="A6"/>
                <w:lang w:val="hu-HU"/>
              </w:rPr>
            </w:pPr>
            <w:r w:rsidRPr="006F1F6D">
              <w:rPr>
                <w:rFonts w:ascii="Times New Roman" w:hAnsi="Times New Roman" w:cs="Times New Roman"/>
                <w:lang w:val="hu-HU"/>
              </w:rPr>
              <w:t xml:space="preserve">Indikátorok 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2654" w14:textId="77777777" w:rsidR="00905F96" w:rsidRPr="006F1F6D" w:rsidRDefault="00905F96" w:rsidP="003428B0">
            <w:pPr>
              <w:jc w:val="center"/>
              <w:rPr>
                <w:rFonts w:ascii="Times New Roman" w:hAnsi="Times New Roman" w:cs="Times New Roman"/>
                <w:lang w:val="hu-HU"/>
              </w:rPr>
            </w:pPr>
            <w:r w:rsidRPr="006F1F6D">
              <w:rPr>
                <w:rFonts w:ascii="Times New Roman" w:hAnsi="Times New Roman" w:cs="Times New Roman"/>
                <w:lang w:val="hu-HU"/>
              </w:rPr>
              <w:t>Minimális célérték projektenként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6192" w14:textId="77777777" w:rsidR="00905F96" w:rsidRPr="006F1F6D" w:rsidRDefault="00905F96" w:rsidP="003428B0">
            <w:pPr>
              <w:jc w:val="center"/>
              <w:rPr>
                <w:rFonts w:ascii="Times New Roman" w:hAnsi="Times New Roman" w:cs="Times New Roman"/>
                <w:lang w:val="hu-HU"/>
              </w:rPr>
            </w:pPr>
            <w:r w:rsidRPr="006F1F6D">
              <w:rPr>
                <w:rFonts w:ascii="Times New Roman" w:hAnsi="Times New Roman" w:cs="Times New Roman"/>
                <w:lang w:val="hu-HU"/>
              </w:rPr>
              <w:t>Célérték konstrukció szinten</w:t>
            </w:r>
          </w:p>
        </w:tc>
      </w:tr>
      <w:tr w:rsidR="00905F96" w:rsidRPr="006F1F6D" w14:paraId="545E30A5" w14:textId="77777777" w:rsidTr="00905F96">
        <w:trPr>
          <w:gridAfter w:val="1"/>
          <w:wAfter w:w="5" w:type="pct"/>
          <w:trHeight w:val="391"/>
          <w:jc w:val="center"/>
        </w:trPr>
        <w:tc>
          <w:tcPr>
            <w:tcW w:w="2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F9CE" w14:textId="4AEE3112" w:rsidR="00905F96" w:rsidRPr="006F1F6D" w:rsidRDefault="003428B0" w:rsidP="003428B0">
            <w:pPr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bCs/>
                <w:lang w:val="hu-HU"/>
              </w:rPr>
              <w:lastRenderedPageBreak/>
              <w:t xml:space="preserve">- </w:t>
            </w:r>
            <w:r w:rsidR="0089789C" w:rsidRPr="006F1F6D">
              <w:rPr>
                <w:rFonts w:ascii="Times New Roman" w:hAnsi="Times New Roman" w:cs="Times New Roman"/>
                <w:bCs/>
                <w:lang w:val="hu-HU"/>
              </w:rPr>
              <w:t>Munkaerőpiaci integráló programba bevont személyek száma (kivéve közfoglalkoztatási jogviszonnyal érintettek)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3491" w14:textId="53B1D96D" w:rsidR="00905F96" w:rsidRPr="006F1F6D" w:rsidRDefault="001E1AC2" w:rsidP="003428B0">
            <w:pPr>
              <w:jc w:val="center"/>
              <w:rPr>
                <w:rFonts w:ascii="Times New Roman" w:hAnsi="Times New Roman" w:cs="Times New Roman"/>
                <w:lang w:val="hu-HU"/>
              </w:rPr>
            </w:pPr>
            <w:r w:rsidRPr="006F1F6D">
              <w:rPr>
                <w:rFonts w:ascii="Times New Roman" w:hAnsi="Times New Roman" w:cs="Times New Roman"/>
                <w:lang w:val="hu-HU"/>
              </w:rPr>
              <w:t>3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8BA0" w14:textId="12E5CD67" w:rsidR="00905F96" w:rsidRPr="006F1F6D" w:rsidRDefault="001E1AC2" w:rsidP="003428B0">
            <w:pPr>
              <w:jc w:val="center"/>
              <w:rPr>
                <w:rFonts w:ascii="Times New Roman" w:hAnsi="Times New Roman" w:cs="Times New Roman"/>
                <w:lang w:val="hu-HU"/>
              </w:rPr>
            </w:pPr>
            <w:r w:rsidRPr="006F1F6D">
              <w:rPr>
                <w:rFonts w:ascii="Times New Roman" w:hAnsi="Times New Roman" w:cs="Times New Roman"/>
                <w:lang w:val="hu-HU"/>
              </w:rPr>
              <w:t>4</w:t>
            </w:r>
            <w:r w:rsidR="00021A7C">
              <w:rPr>
                <w:rFonts w:ascii="Times New Roman" w:hAnsi="Times New Roman" w:cs="Times New Roman"/>
                <w:lang w:val="hu-HU"/>
              </w:rPr>
              <w:t>70</w:t>
            </w:r>
            <w:r w:rsidR="003428B0">
              <w:rPr>
                <w:rFonts w:ascii="Times New Roman" w:hAnsi="Times New Roman" w:cs="Times New Roman"/>
                <w:lang w:val="hu-HU"/>
              </w:rPr>
              <w:t xml:space="preserve"> – </w:t>
            </w:r>
            <w:r w:rsidR="006F1F6D">
              <w:rPr>
                <w:rFonts w:ascii="Times New Roman" w:hAnsi="Times New Roman" w:cs="Times New Roman"/>
                <w:lang w:val="hu-HU"/>
              </w:rPr>
              <w:t>47</w:t>
            </w:r>
            <w:r w:rsidR="00021A7C">
              <w:rPr>
                <w:rFonts w:ascii="Times New Roman" w:hAnsi="Times New Roman" w:cs="Times New Roman"/>
                <w:lang w:val="hu-HU"/>
              </w:rPr>
              <w:t>1</w:t>
            </w:r>
          </w:p>
        </w:tc>
      </w:tr>
      <w:tr w:rsidR="0089789C" w:rsidRPr="006F1F6D" w14:paraId="1B561C5A" w14:textId="77777777" w:rsidTr="00905F96">
        <w:trPr>
          <w:gridAfter w:val="1"/>
          <w:wAfter w:w="5" w:type="pct"/>
          <w:trHeight w:val="391"/>
          <w:jc w:val="center"/>
        </w:trPr>
        <w:tc>
          <w:tcPr>
            <w:tcW w:w="2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1AA2" w14:textId="31E7E144" w:rsidR="0089789C" w:rsidRPr="006F1F6D" w:rsidRDefault="003428B0" w:rsidP="003428B0">
            <w:pPr>
              <w:rPr>
                <w:rFonts w:ascii="Times New Roman" w:hAnsi="Times New Roman" w:cs="Times New Roman"/>
                <w:bCs/>
                <w:lang w:val="hu-HU"/>
              </w:rPr>
            </w:pPr>
            <w:r>
              <w:rPr>
                <w:rFonts w:ascii="Times New Roman" w:hAnsi="Times New Roman" w:cs="Times New Roman"/>
                <w:bCs/>
                <w:lang w:val="hu-HU"/>
              </w:rPr>
              <w:t xml:space="preserve">- </w:t>
            </w:r>
            <w:r w:rsidR="0089789C" w:rsidRPr="006F1F6D">
              <w:rPr>
                <w:rFonts w:ascii="Times New Roman" w:hAnsi="Times New Roman" w:cs="Times New Roman"/>
                <w:bCs/>
                <w:lang w:val="hu-HU"/>
              </w:rPr>
              <w:t>Kilépéskor foglalkoztatásban álló résztvevők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99E3" w14:textId="5A092574" w:rsidR="0089789C" w:rsidRPr="006F1F6D" w:rsidRDefault="001E1AC2" w:rsidP="003428B0">
            <w:pPr>
              <w:jc w:val="center"/>
              <w:rPr>
                <w:rFonts w:ascii="Times New Roman" w:hAnsi="Times New Roman" w:cs="Times New Roman"/>
                <w:lang w:val="hu-HU"/>
              </w:rPr>
            </w:pPr>
            <w:r w:rsidRPr="006F1F6D">
              <w:rPr>
                <w:rFonts w:ascii="Times New Roman" w:hAnsi="Times New Roman" w:cs="Times New Roman"/>
                <w:lang w:val="hu-HU"/>
              </w:rPr>
              <w:t>3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558F" w14:textId="12011FF7" w:rsidR="0089789C" w:rsidRPr="006F1F6D" w:rsidRDefault="001E1AC2" w:rsidP="003428B0">
            <w:pPr>
              <w:jc w:val="center"/>
              <w:rPr>
                <w:rFonts w:ascii="Times New Roman" w:hAnsi="Times New Roman" w:cs="Times New Roman"/>
                <w:lang w:val="hu-HU"/>
              </w:rPr>
            </w:pPr>
            <w:r w:rsidRPr="006F1F6D">
              <w:rPr>
                <w:rFonts w:ascii="Times New Roman" w:hAnsi="Times New Roman" w:cs="Times New Roman"/>
                <w:lang w:val="hu-HU"/>
              </w:rPr>
              <w:t>4</w:t>
            </w:r>
            <w:r w:rsidR="00021A7C">
              <w:rPr>
                <w:rFonts w:ascii="Times New Roman" w:hAnsi="Times New Roman" w:cs="Times New Roman"/>
                <w:lang w:val="hu-HU"/>
              </w:rPr>
              <w:t>70</w:t>
            </w:r>
            <w:r w:rsidR="003428B0">
              <w:rPr>
                <w:rFonts w:ascii="Times New Roman" w:hAnsi="Times New Roman" w:cs="Times New Roman"/>
                <w:lang w:val="hu-HU"/>
              </w:rPr>
              <w:t xml:space="preserve"> – </w:t>
            </w:r>
            <w:r w:rsidR="006F1F6D">
              <w:rPr>
                <w:rFonts w:ascii="Times New Roman" w:hAnsi="Times New Roman" w:cs="Times New Roman"/>
                <w:lang w:val="hu-HU"/>
              </w:rPr>
              <w:t>47</w:t>
            </w:r>
            <w:r w:rsidR="00021A7C">
              <w:rPr>
                <w:rFonts w:ascii="Times New Roman" w:hAnsi="Times New Roman" w:cs="Times New Roman"/>
                <w:lang w:val="hu-HU"/>
              </w:rPr>
              <w:t>1</w:t>
            </w:r>
          </w:p>
        </w:tc>
      </w:tr>
      <w:tr w:rsidR="00EC1A82" w:rsidRPr="006F1F6D" w14:paraId="21BBD5E3" w14:textId="77777777" w:rsidTr="0089789C">
        <w:trPr>
          <w:gridAfter w:val="1"/>
          <w:wAfter w:w="5" w:type="pct"/>
          <w:trHeight w:val="391"/>
          <w:jc w:val="center"/>
        </w:trPr>
        <w:tc>
          <w:tcPr>
            <w:tcW w:w="2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7486" w14:textId="5448B4BC" w:rsidR="00EC1A82" w:rsidRPr="006F1F6D" w:rsidRDefault="003428B0" w:rsidP="003428B0">
            <w:pPr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 xml:space="preserve">- </w:t>
            </w:r>
            <w:r w:rsidR="00EC1A82" w:rsidRPr="006F1F6D">
              <w:rPr>
                <w:rFonts w:ascii="Times New Roman" w:hAnsi="Times New Roman" w:cs="Times New Roman"/>
                <w:lang w:val="hu-HU"/>
              </w:rPr>
              <w:t>Előzmény projekt (információk, eredmények)</w:t>
            </w:r>
          </w:p>
        </w:tc>
        <w:tc>
          <w:tcPr>
            <w:tcW w:w="2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0BA0" w14:textId="144EE906" w:rsidR="00EC1A82" w:rsidRPr="006F1F6D" w:rsidRDefault="003428B0" w:rsidP="003428B0">
            <w:pPr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nem releváns</w:t>
            </w:r>
          </w:p>
        </w:tc>
      </w:tr>
      <w:tr w:rsidR="005860BA" w:rsidRPr="006F1F6D" w14:paraId="31DE8A55" w14:textId="77777777" w:rsidTr="0089789C">
        <w:trPr>
          <w:gridAfter w:val="1"/>
          <w:wAfter w:w="5" w:type="pct"/>
          <w:trHeight w:val="391"/>
          <w:jc w:val="center"/>
        </w:trPr>
        <w:tc>
          <w:tcPr>
            <w:tcW w:w="2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3A5C" w14:textId="77777777" w:rsidR="005860BA" w:rsidRPr="006F1F6D" w:rsidRDefault="005860BA" w:rsidP="003428B0">
            <w:pPr>
              <w:rPr>
                <w:rFonts w:ascii="Times New Roman" w:hAnsi="Times New Roman" w:cs="Times New Roman"/>
                <w:lang w:val="hu-HU"/>
              </w:rPr>
            </w:pPr>
            <w:r w:rsidRPr="006F1F6D">
              <w:rPr>
                <w:rFonts w:ascii="Times New Roman" w:hAnsi="Times New Roman" w:cs="Times New Roman"/>
                <w:lang w:val="hu-HU"/>
              </w:rPr>
              <w:t>A program tervezett indulása</w:t>
            </w:r>
          </w:p>
        </w:tc>
        <w:tc>
          <w:tcPr>
            <w:tcW w:w="2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AD8C" w14:textId="6D920F43" w:rsidR="005860BA" w:rsidRPr="006F1F6D" w:rsidRDefault="006F1F6D" w:rsidP="003428B0">
            <w:pPr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2026. II. negyedév</w:t>
            </w:r>
          </w:p>
        </w:tc>
      </w:tr>
    </w:tbl>
    <w:p w14:paraId="416DBABE" w14:textId="77777777" w:rsidR="00EC1A82" w:rsidRPr="006F1F6D" w:rsidRDefault="00EC1A82" w:rsidP="003428B0"/>
    <w:sectPr w:rsidR="00EC1A82" w:rsidRPr="006F1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8FA78" w14:textId="77777777" w:rsidR="00773078" w:rsidRDefault="00773078" w:rsidP="00EC1A82">
      <w:r>
        <w:separator/>
      </w:r>
    </w:p>
  </w:endnote>
  <w:endnote w:type="continuationSeparator" w:id="0">
    <w:p w14:paraId="178AE2C4" w14:textId="77777777" w:rsidR="00773078" w:rsidRDefault="00773078" w:rsidP="00EC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F924A" w14:textId="77777777" w:rsidR="00773078" w:rsidRDefault="00773078" w:rsidP="00EC1A82">
      <w:r>
        <w:separator/>
      </w:r>
    </w:p>
  </w:footnote>
  <w:footnote w:type="continuationSeparator" w:id="0">
    <w:p w14:paraId="36F1895E" w14:textId="77777777" w:rsidR="00773078" w:rsidRDefault="00773078" w:rsidP="00EC1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E155D"/>
    <w:multiLevelType w:val="hybridMultilevel"/>
    <w:tmpl w:val="892CEE00"/>
    <w:lvl w:ilvl="0" w:tplc="35A09878">
      <w:start w:val="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B92BA9"/>
    <w:multiLevelType w:val="hybridMultilevel"/>
    <w:tmpl w:val="34643AC6"/>
    <w:lvl w:ilvl="0" w:tplc="9004692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D0EB2"/>
    <w:multiLevelType w:val="hybridMultilevel"/>
    <w:tmpl w:val="D4BA90D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442EF6"/>
    <w:multiLevelType w:val="hybridMultilevel"/>
    <w:tmpl w:val="5A7CB94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747F5"/>
    <w:multiLevelType w:val="hybridMultilevel"/>
    <w:tmpl w:val="769E2546"/>
    <w:lvl w:ilvl="0" w:tplc="35A0987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F7BF6"/>
    <w:multiLevelType w:val="hybridMultilevel"/>
    <w:tmpl w:val="5C62B2E4"/>
    <w:lvl w:ilvl="0" w:tplc="16B21F4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06226"/>
    <w:multiLevelType w:val="hybridMultilevel"/>
    <w:tmpl w:val="38C65D3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E2654"/>
    <w:multiLevelType w:val="hybridMultilevel"/>
    <w:tmpl w:val="388A657A"/>
    <w:lvl w:ilvl="0" w:tplc="78D04AC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CA06AD"/>
    <w:multiLevelType w:val="hybridMultilevel"/>
    <w:tmpl w:val="B832EB62"/>
    <w:lvl w:ilvl="0" w:tplc="35A09878">
      <w:start w:val="202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4490172">
    <w:abstractNumId w:val="7"/>
  </w:num>
  <w:num w:numId="2" w16cid:durableId="1593464407">
    <w:abstractNumId w:val="0"/>
  </w:num>
  <w:num w:numId="3" w16cid:durableId="831410174">
    <w:abstractNumId w:val="8"/>
  </w:num>
  <w:num w:numId="4" w16cid:durableId="1922254289">
    <w:abstractNumId w:val="6"/>
  </w:num>
  <w:num w:numId="5" w16cid:durableId="2136366275">
    <w:abstractNumId w:val="4"/>
  </w:num>
  <w:num w:numId="6" w16cid:durableId="1143039661">
    <w:abstractNumId w:val="1"/>
  </w:num>
  <w:num w:numId="7" w16cid:durableId="924801330">
    <w:abstractNumId w:val="2"/>
  </w:num>
  <w:num w:numId="8" w16cid:durableId="122190546">
    <w:abstractNumId w:val="3"/>
  </w:num>
  <w:num w:numId="9" w16cid:durableId="3311058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A82"/>
    <w:rsid w:val="00021A7C"/>
    <w:rsid w:val="000A49FA"/>
    <w:rsid w:val="0016052F"/>
    <w:rsid w:val="00162D7A"/>
    <w:rsid w:val="0017677F"/>
    <w:rsid w:val="001B1FD7"/>
    <w:rsid w:val="001E1AC2"/>
    <w:rsid w:val="001F02DD"/>
    <w:rsid w:val="001F0507"/>
    <w:rsid w:val="003154E1"/>
    <w:rsid w:val="003320ED"/>
    <w:rsid w:val="003428B0"/>
    <w:rsid w:val="00375601"/>
    <w:rsid w:val="00437CD7"/>
    <w:rsid w:val="004A0252"/>
    <w:rsid w:val="004A410D"/>
    <w:rsid w:val="004D7ACD"/>
    <w:rsid w:val="005860BA"/>
    <w:rsid w:val="00595141"/>
    <w:rsid w:val="006F1F6D"/>
    <w:rsid w:val="00773078"/>
    <w:rsid w:val="0089789C"/>
    <w:rsid w:val="008B6834"/>
    <w:rsid w:val="008D1825"/>
    <w:rsid w:val="00905F96"/>
    <w:rsid w:val="009209B6"/>
    <w:rsid w:val="00961D79"/>
    <w:rsid w:val="00972022"/>
    <w:rsid w:val="009E3365"/>
    <w:rsid w:val="009F4AA2"/>
    <w:rsid w:val="00A000B6"/>
    <w:rsid w:val="00A6253C"/>
    <w:rsid w:val="00A95FB9"/>
    <w:rsid w:val="00AF3B34"/>
    <w:rsid w:val="00BF50A0"/>
    <w:rsid w:val="00C11311"/>
    <w:rsid w:val="00CA116C"/>
    <w:rsid w:val="00CE3CA7"/>
    <w:rsid w:val="00EC1A82"/>
    <w:rsid w:val="00F2268D"/>
    <w:rsid w:val="00FC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45BD1"/>
  <w15:docId w15:val="{5BD3AB1A-22BE-4882-8F2E-7F68C084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C1A82"/>
    <w:pPr>
      <w:spacing w:after="0" w:line="240" w:lineRule="auto"/>
    </w:pPr>
    <w:rPr>
      <w:rFonts w:ascii="Arial" w:eastAsia="Times New Roman" w:hAnsi="Arial" w:cs="Arial"/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EC1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C1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C1A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nhideWhenUsed/>
    <w:qFormat/>
    <w:rsid w:val="00EC1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C1A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C1A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C1A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C1A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C1A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C1A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C1A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C1A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rsid w:val="00EC1A8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C1A8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C1A8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C1A8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C1A8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C1A8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C1A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C1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C1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C1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C1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C1A82"/>
    <w:rPr>
      <w:i/>
      <w:iCs/>
      <w:color w:val="404040" w:themeColor="text1" w:themeTint="BF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A,List Paragraph"/>
    <w:basedOn w:val="Norml"/>
    <w:link w:val="ListaszerbekezdsChar"/>
    <w:uiPriority w:val="34"/>
    <w:qFormat/>
    <w:rsid w:val="00EC1A8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C1A8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C1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C1A8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C1A82"/>
    <w:rPr>
      <w:b/>
      <w:bCs/>
      <w:smallCaps/>
      <w:color w:val="0F4761" w:themeColor="accent1" w:themeShade="BF"/>
      <w:spacing w:val="5"/>
    </w:rPr>
  </w:style>
  <w:style w:type="character" w:customStyle="1" w:styleId="LbjegyzetszvegChar">
    <w:name w:val="Lábjegyzetszöveg Char"/>
    <w:aliases w:val="Footnote Char,Char1 Char,Char Char,Lábjegyzetszöveg Char2 Char Char,Lábjegyzetszöveg Char Char Char Char,Lábjegyzetszöveg Char1 Char Char Char Char,Lábjegyzetszöveg Char2 Char Char1 Char Char Char, Char1 Char Char,ft Char,Nota Char"/>
    <w:basedOn w:val="Bekezdsalapbettpusa"/>
    <w:link w:val="Lbjegyzetszveg"/>
    <w:uiPriority w:val="99"/>
    <w:locked/>
    <w:rsid w:val="00EC1A82"/>
    <w:rPr>
      <w:rFonts w:ascii="Arial" w:hAnsi="Arial" w:cs="Arial"/>
    </w:rPr>
  </w:style>
  <w:style w:type="paragraph" w:styleId="Lbjegyzetszveg">
    <w:name w:val="footnote text"/>
    <w:aliases w:val="Footnote,Char1,Char,Lábjegyzetszöveg Char2 Char,Lábjegyzetszöveg Char Char Char,Lábjegyzetszöveg Char1 Char Char Char,Lábjegyzetszöveg Char2 Char Char1 Char Char,Lábjegyzetszöveg Char Char Char Char Char Char Char, Char1 Char,ft,Nota,fr"/>
    <w:basedOn w:val="Norml"/>
    <w:link w:val="LbjegyzetszvegChar"/>
    <w:uiPriority w:val="99"/>
    <w:unhideWhenUsed/>
    <w:qFormat/>
    <w:rsid w:val="00EC1A82"/>
    <w:rPr>
      <w:rFonts w:eastAsiaTheme="minorHAnsi"/>
      <w:kern w:val="2"/>
      <w:sz w:val="24"/>
      <w:szCs w:val="24"/>
      <w14:ligatures w14:val="standardContextual"/>
    </w:rPr>
  </w:style>
  <w:style w:type="character" w:customStyle="1" w:styleId="LbjegyzetszvegChar1">
    <w:name w:val="Lábjegyzetszöveg Char1"/>
    <w:basedOn w:val="Bekezdsalapbettpusa"/>
    <w:uiPriority w:val="99"/>
    <w:semiHidden/>
    <w:rsid w:val="00EC1A82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Szvegtrzs">
    <w:name w:val="Body Text"/>
    <w:basedOn w:val="Norml"/>
    <w:link w:val="SzvegtrzsChar"/>
    <w:unhideWhenUsed/>
    <w:rsid w:val="00EC1A82"/>
    <w:pPr>
      <w:jc w:val="right"/>
    </w:pPr>
  </w:style>
  <w:style w:type="character" w:customStyle="1" w:styleId="SzvegtrzsChar">
    <w:name w:val="Szövegtörzs Char"/>
    <w:basedOn w:val="Bekezdsalapbettpusa"/>
    <w:link w:val="Szvegtrzs"/>
    <w:rsid w:val="00EC1A82"/>
    <w:rPr>
      <w:rFonts w:ascii="Arial" w:eastAsia="Times New Roman" w:hAnsi="Arial" w:cs="Arial"/>
      <w:kern w:val="0"/>
      <w:sz w:val="22"/>
      <w:szCs w:val="22"/>
      <w14:ligatures w14:val="none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locked/>
    <w:rsid w:val="00EC1A82"/>
  </w:style>
  <w:style w:type="character" w:styleId="Lbjegyzet-hivatkozs">
    <w:name w:val="footnote reference"/>
    <w:aliases w:val="Footnote symbol,BVI fnr,ftref,Footnotes refss,Fussnota,Footnote reference number,Times 10 Point,Exposant 3 Point,EN Footnote Reference,note TESI,Footnote Reference Superscript,Zchn Zchn,Footnote number,Footnote Reference Number,o"/>
    <w:basedOn w:val="Bekezdsalapbettpusa"/>
    <w:uiPriority w:val="99"/>
    <w:unhideWhenUsed/>
    <w:qFormat/>
    <w:rsid w:val="00EC1A82"/>
    <w:rPr>
      <w:vertAlign w:val="superscript"/>
    </w:rPr>
  </w:style>
  <w:style w:type="table" w:customStyle="1" w:styleId="Rcsostblzat1">
    <w:name w:val="Rácsos táblázat1"/>
    <w:basedOn w:val="Normltblzat"/>
    <w:rsid w:val="00EC1A8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bidi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EC1A82"/>
    <w:rPr>
      <w:sz w:val="16"/>
      <w:szCs w:val="16"/>
    </w:rPr>
  </w:style>
  <w:style w:type="paragraph" w:customStyle="1" w:styleId="Norml1">
    <w:name w:val="Normál1"/>
    <w:basedOn w:val="Norml"/>
    <w:link w:val="Norml1Char"/>
    <w:uiPriority w:val="99"/>
    <w:qFormat/>
    <w:rsid w:val="00EC1A82"/>
    <w:pPr>
      <w:spacing w:before="60" w:after="120" w:line="280" w:lineRule="atLeast"/>
      <w:jc w:val="both"/>
    </w:pPr>
    <w:rPr>
      <w:rFonts w:ascii="Franklin Gothic Book" w:hAnsi="Franklin Gothic Book" w:cs="Times New Roman"/>
      <w:sz w:val="20"/>
      <w:szCs w:val="20"/>
      <w:lang w:eastAsia="hu-HU"/>
    </w:rPr>
  </w:style>
  <w:style w:type="character" w:customStyle="1" w:styleId="Norml1Char">
    <w:name w:val="Normál1 Char"/>
    <w:link w:val="Norml1"/>
    <w:uiPriority w:val="99"/>
    <w:locked/>
    <w:rsid w:val="00EC1A82"/>
    <w:rPr>
      <w:rFonts w:ascii="Franklin Gothic Book" w:eastAsia="Times New Roman" w:hAnsi="Franklin Gothic Book" w:cs="Times New Roman"/>
      <w:kern w:val="0"/>
      <w:sz w:val="20"/>
      <w:szCs w:val="20"/>
      <w:lang w:eastAsia="hu-HU"/>
      <w14:ligatures w14:val="none"/>
    </w:rPr>
  </w:style>
  <w:style w:type="paragraph" w:customStyle="1" w:styleId="Default">
    <w:name w:val="Default"/>
    <w:rsid w:val="00EC1A82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lang w:eastAsia="hu-HU"/>
      <w14:ligatures w14:val="none"/>
    </w:rPr>
  </w:style>
  <w:style w:type="character" w:styleId="Hiperhivatkozs">
    <w:name w:val="Hyperlink"/>
    <w:basedOn w:val="Bekezdsalapbettpusa"/>
    <w:uiPriority w:val="99"/>
    <w:unhideWhenUsed/>
    <w:rsid w:val="00EC1A82"/>
    <w:rPr>
      <w:color w:val="0563C1"/>
      <w:u w:val="single"/>
    </w:rPr>
  </w:style>
  <w:style w:type="paragraph" w:styleId="Vltozat">
    <w:name w:val="Revision"/>
    <w:hidden/>
    <w:uiPriority w:val="99"/>
    <w:semiHidden/>
    <w:rsid w:val="009209B6"/>
    <w:pPr>
      <w:spacing w:after="0" w:line="240" w:lineRule="auto"/>
    </w:pPr>
    <w:rPr>
      <w:rFonts w:ascii="Arial" w:eastAsia="Times New Roman" w:hAnsi="Arial" w:cs="Arial"/>
      <w:kern w:val="0"/>
      <w:sz w:val="22"/>
      <w:szCs w:val="22"/>
      <w14:ligatures w14:val="none"/>
    </w:rPr>
  </w:style>
  <w:style w:type="paragraph" w:styleId="Jegyzetszveg">
    <w:name w:val="annotation text"/>
    <w:basedOn w:val="Norml"/>
    <w:link w:val="JegyzetszvegChar"/>
    <w:uiPriority w:val="99"/>
    <w:unhideWhenUsed/>
    <w:rsid w:val="00905F9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05F96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05F9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05F96"/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5F9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5F96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2604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 Zrt.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Edit dr.</dc:creator>
  <cp:lastModifiedBy>Tünde Kostyál</cp:lastModifiedBy>
  <cp:revision>2</cp:revision>
  <dcterms:created xsi:type="dcterms:W3CDTF">2025-11-27T13:34:00Z</dcterms:created>
  <dcterms:modified xsi:type="dcterms:W3CDTF">2025-11-27T13:34:00Z</dcterms:modified>
</cp:coreProperties>
</file>