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30F9E" w14:textId="77777777" w:rsidR="00134939" w:rsidRPr="00134939" w:rsidRDefault="00134939" w:rsidP="00134939">
      <w:pPr>
        <w:jc w:val="both"/>
      </w:pPr>
    </w:p>
    <w:p w14:paraId="69BAD944" w14:textId="77777777" w:rsidR="00A5213A" w:rsidRPr="00A5213A" w:rsidRDefault="00033E7A" w:rsidP="00627C3F">
      <w:pPr>
        <w:spacing w:after="120"/>
        <w:jc w:val="center"/>
        <w:rPr>
          <w:b/>
          <w:sz w:val="36"/>
        </w:rPr>
      </w:pPr>
      <w:r w:rsidRPr="00033E7A">
        <w:rPr>
          <w:b/>
          <w:sz w:val="36"/>
        </w:rPr>
        <w:t xml:space="preserve">A&amp;T - </w:t>
      </w:r>
      <w:proofErr w:type="spellStart"/>
      <w:r w:rsidRPr="00033E7A">
        <w:rPr>
          <w:b/>
          <w:sz w:val="36"/>
        </w:rPr>
        <w:t>Automation</w:t>
      </w:r>
      <w:proofErr w:type="spellEnd"/>
      <w:r w:rsidRPr="00033E7A">
        <w:rPr>
          <w:b/>
          <w:sz w:val="36"/>
        </w:rPr>
        <w:t xml:space="preserve"> &amp; Testing</w:t>
      </w:r>
    </w:p>
    <w:p w14:paraId="402E00BC" w14:textId="77777777" w:rsidR="00134939" w:rsidRDefault="00033E7A" w:rsidP="00627C3F">
      <w:pPr>
        <w:spacing w:after="120"/>
        <w:jc w:val="center"/>
      </w:pPr>
      <w:r w:rsidRPr="00033E7A">
        <w:t>2022.</w:t>
      </w:r>
      <w:r w:rsidR="00A97E5C">
        <w:t xml:space="preserve"> február 22-24.</w:t>
      </w:r>
      <w:r>
        <w:t xml:space="preserve"> </w:t>
      </w:r>
      <w:r w:rsidR="00627C3F">
        <w:t xml:space="preserve">– </w:t>
      </w:r>
      <w:r>
        <w:t>Torinó</w:t>
      </w:r>
    </w:p>
    <w:p w14:paraId="3FDF0FE0" w14:textId="77777777" w:rsidR="0055344F" w:rsidRDefault="00847AE7" w:rsidP="0055344F">
      <w:pPr>
        <w:spacing w:before="360" w:after="360"/>
        <w:jc w:val="center"/>
      </w:pPr>
      <w:hyperlink r:id="rId5" w:history="1">
        <w:r w:rsidR="0055344F" w:rsidRPr="00783702">
          <w:rPr>
            <w:rStyle w:val="Hiperhivatkozs"/>
          </w:rPr>
          <w:t>https://www.aetevent.com/default.aspx?site=ENG</w:t>
        </w:r>
      </w:hyperlink>
    </w:p>
    <w:p w14:paraId="6B70ED92" w14:textId="77777777" w:rsidR="00033E7A" w:rsidRDefault="00033E7A" w:rsidP="0055344F">
      <w:pPr>
        <w:spacing w:before="120" w:after="240"/>
        <w:jc w:val="both"/>
      </w:pPr>
      <w:r>
        <w:t>A v</w:t>
      </w:r>
      <w:r w:rsidRPr="00033E7A">
        <w:t>asút</w:t>
      </w:r>
      <w:r>
        <w:t>i és</w:t>
      </w:r>
      <w:r w:rsidRPr="00033E7A">
        <w:t xml:space="preserve"> légi közlekedés, </w:t>
      </w:r>
      <w:r>
        <w:t xml:space="preserve">valamint </w:t>
      </w:r>
      <w:r w:rsidRPr="00033E7A">
        <w:t>az autóipar</w:t>
      </w:r>
      <w:r>
        <w:t>i</w:t>
      </w:r>
      <w:r w:rsidRPr="00033E7A">
        <w:t xml:space="preserve"> ágazatokhoz kapcsoló</w:t>
      </w:r>
      <w:r>
        <w:t>dó, a</w:t>
      </w:r>
      <w:r w:rsidRPr="00033E7A">
        <w:t>utomatizálás</w:t>
      </w:r>
      <w:r>
        <w:t xml:space="preserve">ra </w:t>
      </w:r>
      <w:r w:rsidRPr="00033E7A">
        <w:t>és tesztelés</w:t>
      </w:r>
      <w:r w:rsidR="00A97E5C">
        <w:t>re fókuszáló,</w:t>
      </w:r>
      <w:r>
        <w:t xml:space="preserve"> nemzetközi mérnök kiállítás</w:t>
      </w:r>
      <w:r w:rsidR="00691FBA">
        <w:t>.</w:t>
      </w:r>
      <w:r w:rsidR="0055344F">
        <w:t xml:space="preserve"> A 2022. évi kiállításon </w:t>
      </w:r>
      <w:r w:rsidR="0055344F" w:rsidRPr="00691FBA">
        <w:t xml:space="preserve">16 </w:t>
      </w:r>
      <w:r w:rsidR="0055344F">
        <w:t xml:space="preserve">ezer látogató és </w:t>
      </w:r>
      <w:r w:rsidR="0055344F" w:rsidRPr="00691FBA">
        <w:t>400 kiállító</w:t>
      </w:r>
      <w:r w:rsidR="0055344F">
        <w:t xml:space="preserve"> (köztük két magyar cég) vett részt, t</w:t>
      </w:r>
      <w:r w:rsidR="0055344F" w:rsidRPr="00691FBA">
        <w:t>öbb mint 4</w:t>
      </w:r>
      <w:r w:rsidR="0055344F">
        <w:t xml:space="preserve"> ezer különböző innovatív </w:t>
      </w:r>
      <w:r w:rsidR="0055344F" w:rsidRPr="00691FBA">
        <w:t>technológia</w:t>
      </w:r>
      <w:r w:rsidR="0055344F">
        <w:t xml:space="preserve">i megoldás került bemutatásra előadások, </w:t>
      </w:r>
      <w:r w:rsidR="0055344F" w:rsidRPr="00691FBA">
        <w:t>kerekasztal</w:t>
      </w:r>
      <w:r w:rsidR="0055344F">
        <w:t>ok</w:t>
      </w:r>
      <w:r w:rsidR="0055344F" w:rsidRPr="00691FBA">
        <w:t xml:space="preserve"> és speciális workshop</w:t>
      </w:r>
      <w:r w:rsidR="0055344F">
        <w:t>ok keretében. A soron</w:t>
      </w:r>
      <w:r w:rsidR="006E18DE">
        <w:t xml:space="preserve"> </w:t>
      </w:r>
      <w:r w:rsidR="0055344F">
        <w:t>következő esemény fő témái:</w:t>
      </w:r>
    </w:p>
    <w:p w14:paraId="6656FB23" w14:textId="77777777" w:rsidR="00233841" w:rsidRDefault="00233841" w:rsidP="0055344F">
      <w:pPr>
        <w:pStyle w:val="Listaszerbekezds"/>
        <w:numPr>
          <w:ilvl w:val="0"/>
          <w:numId w:val="8"/>
        </w:numPr>
        <w:jc w:val="both"/>
      </w:pPr>
      <w:proofErr w:type="spellStart"/>
      <w:r>
        <w:t>Additive</w:t>
      </w:r>
      <w:proofErr w:type="spellEnd"/>
      <w:r>
        <w:t xml:space="preserve"> </w:t>
      </w:r>
      <w:proofErr w:type="spellStart"/>
      <w:r>
        <w:t>Manufacturing</w:t>
      </w:r>
      <w:proofErr w:type="spellEnd"/>
    </w:p>
    <w:p w14:paraId="31ED6CB8" w14:textId="77777777" w:rsidR="00233841" w:rsidRDefault="00233841" w:rsidP="0055344F">
      <w:pPr>
        <w:pStyle w:val="Listaszerbekezds"/>
        <w:numPr>
          <w:ilvl w:val="0"/>
          <w:numId w:val="8"/>
        </w:numPr>
        <w:jc w:val="both"/>
      </w:pPr>
      <w:r>
        <w:t>Smart Manufacturing</w:t>
      </w:r>
    </w:p>
    <w:p w14:paraId="7C70A41C" w14:textId="77777777" w:rsidR="00233841" w:rsidRDefault="00233841" w:rsidP="0055344F">
      <w:pPr>
        <w:pStyle w:val="Listaszerbekezds"/>
        <w:numPr>
          <w:ilvl w:val="0"/>
          <w:numId w:val="8"/>
        </w:numPr>
        <w:jc w:val="both"/>
      </w:pPr>
      <w:proofErr w:type="spellStart"/>
      <w:r>
        <w:t>Testing&amp;Metrology</w:t>
      </w:r>
      <w:proofErr w:type="spellEnd"/>
    </w:p>
    <w:p w14:paraId="0854BB23" w14:textId="77777777" w:rsidR="00233841" w:rsidRDefault="00233841" w:rsidP="0055344F">
      <w:pPr>
        <w:pStyle w:val="Listaszerbekezds"/>
        <w:numPr>
          <w:ilvl w:val="0"/>
          <w:numId w:val="8"/>
        </w:numPr>
        <w:jc w:val="both"/>
      </w:pPr>
      <w:proofErr w:type="spellStart"/>
      <w:r>
        <w:t>Smart</w:t>
      </w:r>
      <w:proofErr w:type="spellEnd"/>
      <w:r>
        <w:t xml:space="preserve"> </w:t>
      </w:r>
      <w:proofErr w:type="spellStart"/>
      <w:r>
        <w:t>Logistics</w:t>
      </w:r>
      <w:proofErr w:type="spellEnd"/>
    </w:p>
    <w:p w14:paraId="359BF606" w14:textId="77777777" w:rsidR="00134939" w:rsidRDefault="00134939" w:rsidP="0055344F">
      <w:pPr>
        <w:spacing w:before="240" w:after="240"/>
        <w:jc w:val="both"/>
        <w:rPr>
          <w:b/>
        </w:rPr>
      </w:pPr>
      <w:r w:rsidRPr="00320658">
        <w:rPr>
          <w:b/>
        </w:rPr>
        <w:t>Részvételi díj:</w:t>
      </w:r>
    </w:p>
    <w:p w14:paraId="3B3A0285" w14:textId="77777777" w:rsidR="005369CF" w:rsidRPr="005A5395" w:rsidRDefault="0055344F" w:rsidP="0055344F">
      <w:pPr>
        <w:pStyle w:val="Listaszerbekezds"/>
        <w:numPr>
          <w:ilvl w:val="0"/>
          <w:numId w:val="7"/>
        </w:numPr>
        <w:jc w:val="both"/>
      </w:pPr>
      <w:r>
        <w:t>Kis stand</w:t>
      </w:r>
    </w:p>
    <w:p w14:paraId="3B7F86F4" w14:textId="77777777" w:rsidR="005369CF" w:rsidRPr="005A5395" w:rsidRDefault="005369CF" w:rsidP="0055344F">
      <w:pPr>
        <w:pStyle w:val="Listaszerbekezds"/>
        <w:numPr>
          <w:ilvl w:val="0"/>
          <w:numId w:val="8"/>
        </w:numPr>
        <w:jc w:val="both"/>
      </w:pPr>
      <w:r w:rsidRPr="005A5395">
        <w:t>Regisztráció 400 €</w:t>
      </w:r>
    </w:p>
    <w:p w14:paraId="266901EE" w14:textId="77777777" w:rsidR="005369CF" w:rsidRPr="005A5395" w:rsidRDefault="006E18DE" w:rsidP="0055344F">
      <w:pPr>
        <w:pStyle w:val="Listaszerbekezds"/>
        <w:numPr>
          <w:ilvl w:val="0"/>
          <w:numId w:val="8"/>
        </w:numPr>
        <w:jc w:val="both"/>
      </w:pPr>
      <w:r>
        <w:t>8</w:t>
      </w:r>
      <w:r w:rsidR="005369CF" w:rsidRPr="005A5395">
        <w:t xml:space="preserve">nm-es stand, bútorozottan </w:t>
      </w:r>
      <w:r>
        <w:t>2.20</w:t>
      </w:r>
      <w:r w:rsidR="005369CF" w:rsidRPr="005A5395">
        <w:t>0 €</w:t>
      </w:r>
    </w:p>
    <w:p w14:paraId="257BBF49" w14:textId="77777777" w:rsidR="005369CF" w:rsidRDefault="005A5395" w:rsidP="0055344F">
      <w:pPr>
        <w:pStyle w:val="Listaszerbekezds"/>
        <w:numPr>
          <w:ilvl w:val="0"/>
          <w:numId w:val="8"/>
        </w:numPr>
        <w:jc w:val="both"/>
      </w:pPr>
      <w:r w:rsidRPr="005A5395">
        <w:t>(</w:t>
      </w:r>
      <w:r w:rsidR="005369CF" w:rsidRPr="005A5395">
        <w:t>Felár 2 nyitott oldalra 1</w:t>
      </w:r>
      <w:r w:rsidR="006E18DE">
        <w:t>10</w:t>
      </w:r>
      <w:r w:rsidR="005369CF" w:rsidRPr="005A5395">
        <w:t xml:space="preserve"> €</w:t>
      </w:r>
      <w:r w:rsidRPr="005A5395">
        <w:t>)</w:t>
      </w:r>
    </w:p>
    <w:p w14:paraId="1766135C" w14:textId="77777777" w:rsidR="006E18DE" w:rsidRPr="005A5395" w:rsidRDefault="006E18DE" w:rsidP="0055344F">
      <w:pPr>
        <w:pStyle w:val="Listaszerbekezds"/>
        <w:numPr>
          <w:ilvl w:val="0"/>
          <w:numId w:val="8"/>
        </w:numPr>
        <w:jc w:val="both"/>
      </w:pPr>
      <w:r>
        <w:t xml:space="preserve">Összesen 2.710 </w:t>
      </w:r>
      <w:r w:rsidRPr="005A5395">
        <w:t>€</w:t>
      </w:r>
    </w:p>
    <w:p w14:paraId="420180F8" w14:textId="77777777" w:rsidR="005369CF" w:rsidRPr="00A97E5C" w:rsidRDefault="005369CF" w:rsidP="00FD49BB">
      <w:pPr>
        <w:jc w:val="both"/>
        <w:rPr>
          <w:highlight w:val="yellow"/>
        </w:rPr>
      </w:pPr>
    </w:p>
    <w:p w14:paraId="4EBD8E0C" w14:textId="77777777" w:rsidR="005369CF" w:rsidRPr="005A5395" w:rsidRDefault="0055344F" w:rsidP="0055344F">
      <w:pPr>
        <w:pStyle w:val="Listaszerbekezds"/>
        <w:numPr>
          <w:ilvl w:val="0"/>
          <w:numId w:val="7"/>
        </w:numPr>
        <w:jc w:val="both"/>
      </w:pPr>
      <w:r>
        <w:t>Nagy stand</w:t>
      </w:r>
    </w:p>
    <w:p w14:paraId="58FF4809" w14:textId="77777777" w:rsidR="005369CF" w:rsidRPr="005A5395" w:rsidRDefault="005369CF" w:rsidP="0055344F">
      <w:pPr>
        <w:pStyle w:val="Listaszerbekezds"/>
        <w:numPr>
          <w:ilvl w:val="0"/>
          <w:numId w:val="8"/>
        </w:numPr>
        <w:jc w:val="both"/>
      </w:pPr>
      <w:r w:rsidRPr="005A5395">
        <w:t>Regisztráció 400,00 €</w:t>
      </w:r>
    </w:p>
    <w:p w14:paraId="547B6DC4" w14:textId="77777777" w:rsidR="005369CF" w:rsidRPr="005A5395" w:rsidRDefault="006E18DE" w:rsidP="0055344F">
      <w:pPr>
        <w:pStyle w:val="Listaszerbekezds"/>
        <w:numPr>
          <w:ilvl w:val="0"/>
          <w:numId w:val="8"/>
        </w:numPr>
        <w:jc w:val="both"/>
      </w:pPr>
      <w:r>
        <w:t>12</w:t>
      </w:r>
      <w:r w:rsidR="005369CF" w:rsidRPr="005A5395">
        <w:t xml:space="preserve">nm-es stand, bútorozottan </w:t>
      </w:r>
      <w:r>
        <w:t>3.250</w:t>
      </w:r>
      <w:r w:rsidR="005369CF" w:rsidRPr="005A5395">
        <w:t xml:space="preserve"> €</w:t>
      </w:r>
    </w:p>
    <w:p w14:paraId="1E2ED2A5" w14:textId="77777777" w:rsidR="005369CF" w:rsidRDefault="005A5395" w:rsidP="0055344F">
      <w:pPr>
        <w:pStyle w:val="Listaszerbekezds"/>
        <w:numPr>
          <w:ilvl w:val="0"/>
          <w:numId w:val="8"/>
        </w:numPr>
        <w:jc w:val="both"/>
      </w:pPr>
      <w:r>
        <w:t>(</w:t>
      </w:r>
      <w:r w:rsidR="005369CF" w:rsidRPr="005A5395">
        <w:t>Felár 2 nyitott oldalra 1</w:t>
      </w:r>
      <w:r w:rsidR="006E18DE">
        <w:t>62,50</w:t>
      </w:r>
      <w:r w:rsidR="005369CF" w:rsidRPr="005A5395">
        <w:t xml:space="preserve"> €</w:t>
      </w:r>
      <w:r>
        <w:t>)</w:t>
      </w:r>
    </w:p>
    <w:p w14:paraId="0553C0A3" w14:textId="77777777" w:rsidR="006E18DE" w:rsidRPr="005A5395" w:rsidRDefault="006E18DE" w:rsidP="0055344F">
      <w:pPr>
        <w:pStyle w:val="Listaszerbekezds"/>
        <w:numPr>
          <w:ilvl w:val="0"/>
          <w:numId w:val="8"/>
        </w:numPr>
        <w:jc w:val="both"/>
      </w:pPr>
      <w:r>
        <w:t xml:space="preserve">Összesen 3.812,50 </w:t>
      </w:r>
      <w:r w:rsidRPr="005A5395">
        <w:t>€</w:t>
      </w:r>
    </w:p>
    <w:p w14:paraId="7911E5A2" w14:textId="77777777" w:rsidR="005369CF" w:rsidRPr="00A97E5C" w:rsidRDefault="005369CF" w:rsidP="005369CF">
      <w:pPr>
        <w:jc w:val="both"/>
        <w:rPr>
          <w:highlight w:val="yellow"/>
        </w:rPr>
      </w:pPr>
    </w:p>
    <w:p w14:paraId="3EA36F70" w14:textId="77777777" w:rsidR="00A34845" w:rsidRPr="0055344F" w:rsidRDefault="00D86392" w:rsidP="0055344F">
      <w:pPr>
        <w:pStyle w:val="Listaszerbekezds"/>
        <w:numPr>
          <w:ilvl w:val="0"/>
          <w:numId w:val="7"/>
        </w:numPr>
        <w:jc w:val="both"/>
      </w:pPr>
      <w:r w:rsidRPr="0055344F">
        <w:t>T</w:t>
      </w:r>
      <w:r w:rsidR="00A34845" w:rsidRPr="0055344F">
        <w:t>ovábbi lehetőségek:</w:t>
      </w:r>
    </w:p>
    <w:p w14:paraId="1EF6F1A2" w14:textId="77777777" w:rsidR="00A34845" w:rsidRPr="00111F8E" w:rsidRDefault="00A34845" w:rsidP="0055344F">
      <w:pPr>
        <w:pStyle w:val="Listaszerbekezds"/>
        <w:numPr>
          <w:ilvl w:val="0"/>
          <w:numId w:val="8"/>
        </w:numPr>
        <w:jc w:val="both"/>
      </w:pPr>
      <w:r w:rsidRPr="00111F8E">
        <w:t>15 perces workshop: 600 €</w:t>
      </w:r>
    </w:p>
    <w:p w14:paraId="02A09472" w14:textId="77777777" w:rsidR="00A34845" w:rsidRPr="00111F8E" w:rsidRDefault="00A34845" w:rsidP="0055344F">
      <w:pPr>
        <w:pStyle w:val="Listaszerbekezds"/>
        <w:numPr>
          <w:ilvl w:val="0"/>
          <w:numId w:val="8"/>
        </w:numPr>
        <w:jc w:val="both"/>
      </w:pPr>
      <w:r w:rsidRPr="00111F8E">
        <w:t>30 perces workshop: 1</w:t>
      </w:r>
      <w:r w:rsidR="00D86392" w:rsidRPr="00111F8E">
        <w:t>.</w:t>
      </w:r>
      <w:r w:rsidRPr="00111F8E">
        <w:t>000 €</w:t>
      </w:r>
    </w:p>
    <w:p w14:paraId="656B7C8E" w14:textId="77777777" w:rsidR="00A34845" w:rsidRPr="00A97E5C" w:rsidRDefault="00A34845" w:rsidP="00A34845">
      <w:pPr>
        <w:jc w:val="both"/>
        <w:rPr>
          <w:highlight w:val="yellow"/>
        </w:rPr>
      </w:pPr>
    </w:p>
    <w:p w14:paraId="679634B1" w14:textId="77777777" w:rsidR="00330B1A" w:rsidRDefault="00D827A0" w:rsidP="00134939">
      <w:pPr>
        <w:jc w:val="both"/>
      </w:pPr>
      <w:r>
        <w:t>Amennyiben a lehetőség felkeltette érdeklődésüket, kérjük, hogy</w:t>
      </w:r>
      <w:r w:rsidR="008966AA">
        <w:t xml:space="preserve"> további részletek, valamint</w:t>
      </w:r>
      <w:r>
        <w:t xml:space="preserve"> a részvétel</w:t>
      </w:r>
      <w:r w:rsidR="008966AA">
        <w:t xml:space="preserve"> megvalósítása</w:t>
      </w:r>
      <w:r>
        <w:t xml:space="preserve"> kapcsán vegyék fel a kapcsolatot</w:t>
      </w:r>
      <w:r w:rsidRPr="00D827A0">
        <w:t xml:space="preserve"> </w:t>
      </w:r>
      <w:r w:rsidR="00330B1A">
        <w:t xml:space="preserve">Irodánkkal az alábbi elérhetőségek bármelyikén: </w:t>
      </w:r>
    </w:p>
    <w:p w14:paraId="08706ABB" w14:textId="77777777" w:rsidR="00330B1A" w:rsidRDefault="00330B1A" w:rsidP="00330B1A">
      <w:pPr>
        <w:pStyle w:val="Listaszerbekezds"/>
        <w:numPr>
          <w:ilvl w:val="0"/>
          <w:numId w:val="3"/>
        </w:numPr>
        <w:jc w:val="both"/>
      </w:pPr>
      <w:r w:rsidRPr="00330B1A">
        <w:t xml:space="preserve">telefon: </w:t>
      </w:r>
      <w:r>
        <w:t>0039 379 278 4523 (Paschek Dániel külgazdasági attasé)</w:t>
      </w:r>
    </w:p>
    <w:p w14:paraId="5BBB4825" w14:textId="77777777" w:rsidR="00330B1A" w:rsidRPr="00330B1A" w:rsidRDefault="00330B1A" w:rsidP="00330B1A">
      <w:pPr>
        <w:pStyle w:val="Listaszerbekezds"/>
        <w:numPr>
          <w:ilvl w:val="0"/>
          <w:numId w:val="3"/>
        </w:numPr>
        <w:jc w:val="both"/>
        <w:rPr>
          <w:rStyle w:val="Hiperhivatkozs"/>
          <w:color w:val="auto"/>
          <w:u w:val="none"/>
        </w:rPr>
      </w:pPr>
      <w:r>
        <w:t xml:space="preserve">e-mail: </w:t>
      </w:r>
      <w:r w:rsidRPr="00330B1A">
        <w:rPr>
          <w:rStyle w:val="Hiperhivatkozs"/>
        </w:rPr>
        <w:t>trade.mil@mfa.gov.hu</w:t>
      </w:r>
      <w:r>
        <w:t xml:space="preserve">, </w:t>
      </w:r>
      <w:hyperlink r:id="rId6" w:history="1">
        <w:r w:rsidRPr="008765D6">
          <w:rPr>
            <w:rStyle w:val="Hiperhivatkozs"/>
          </w:rPr>
          <w:t>daniel.paschek@mfa.gov.hu</w:t>
        </w:r>
      </w:hyperlink>
    </w:p>
    <w:p w14:paraId="3ACBA6D5" w14:textId="77777777" w:rsidR="00330B1A" w:rsidRDefault="00330B1A" w:rsidP="00330B1A">
      <w:pPr>
        <w:jc w:val="both"/>
      </w:pPr>
    </w:p>
    <w:p w14:paraId="31CC08BB" w14:textId="77777777" w:rsidR="00A97E5C" w:rsidRPr="00A97E5C" w:rsidRDefault="00A97E5C" w:rsidP="00497EFE">
      <w:pPr>
        <w:spacing w:before="120" w:after="120"/>
        <w:jc w:val="both"/>
      </w:pPr>
    </w:p>
    <w:sectPr w:rsidR="00A97E5C" w:rsidRPr="00A97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225"/>
    <w:multiLevelType w:val="multilevel"/>
    <w:tmpl w:val="2E44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63110"/>
    <w:multiLevelType w:val="hybridMultilevel"/>
    <w:tmpl w:val="FC6C46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90259"/>
    <w:multiLevelType w:val="hybridMultilevel"/>
    <w:tmpl w:val="9AE845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663F8A"/>
    <w:multiLevelType w:val="hybridMultilevel"/>
    <w:tmpl w:val="1E003B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7238F"/>
    <w:multiLevelType w:val="hybridMultilevel"/>
    <w:tmpl w:val="CF5695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34374"/>
    <w:multiLevelType w:val="hybridMultilevel"/>
    <w:tmpl w:val="D708F546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337FC"/>
    <w:multiLevelType w:val="hybridMultilevel"/>
    <w:tmpl w:val="A29810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9642F"/>
    <w:multiLevelType w:val="hybridMultilevel"/>
    <w:tmpl w:val="5AFC0E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0118158">
    <w:abstractNumId w:val="1"/>
  </w:num>
  <w:num w:numId="2" w16cid:durableId="1078095070">
    <w:abstractNumId w:val="6"/>
  </w:num>
  <w:num w:numId="3" w16cid:durableId="1317029272">
    <w:abstractNumId w:val="7"/>
  </w:num>
  <w:num w:numId="4" w16cid:durableId="578180231">
    <w:abstractNumId w:val="3"/>
  </w:num>
  <w:num w:numId="5" w16cid:durableId="778375591">
    <w:abstractNumId w:val="0"/>
  </w:num>
  <w:num w:numId="6" w16cid:durableId="1133445386">
    <w:abstractNumId w:val="4"/>
  </w:num>
  <w:num w:numId="7" w16cid:durableId="882598527">
    <w:abstractNumId w:val="5"/>
  </w:num>
  <w:num w:numId="8" w16cid:durableId="482815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582"/>
    <w:rsid w:val="00001D4F"/>
    <w:rsid w:val="00033E7A"/>
    <w:rsid w:val="000568A0"/>
    <w:rsid w:val="000E5302"/>
    <w:rsid w:val="00111F8E"/>
    <w:rsid w:val="00134939"/>
    <w:rsid w:val="00233841"/>
    <w:rsid w:val="00320658"/>
    <w:rsid w:val="00330B1A"/>
    <w:rsid w:val="003673CD"/>
    <w:rsid w:val="003F66A8"/>
    <w:rsid w:val="00421F7D"/>
    <w:rsid w:val="00497EFE"/>
    <w:rsid w:val="005018D6"/>
    <w:rsid w:val="005369CF"/>
    <w:rsid w:val="0055344F"/>
    <w:rsid w:val="005A5395"/>
    <w:rsid w:val="00627C3F"/>
    <w:rsid w:val="00691FBA"/>
    <w:rsid w:val="006E18DE"/>
    <w:rsid w:val="007677B7"/>
    <w:rsid w:val="0078703E"/>
    <w:rsid w:val="007A131E"/>
    <w:rsid w:val="007B64E0"/>
    <w:rsid w:val="00847AE7"/>
    <w:rsid w:val="008966AA"/>
    <w:rsid w:val="00950846"/>
    <w:rsid w:val="009A49E3"/>
    <w:rsid w:val="00A34845"/>
    <w:rsid w:val="00A5213A"/>
    <w:rsid w:val="00A97E5C"/>
    <w:rsid w:val="00B30582"/>
    <w:rsid w:val="00B90B1A"/>
    <w:rsid w:val="00BA0049"/>
    <w:rsid w:val="00C604F8"/>
    <w:rsid w:val="00CD3F52"/>
    <w:rsid w:val="00D827A0"/>
    <w:rsid w:val="00D86392"/>
    <w:rsid w:val="00D94411"/>
    <w:rsid w:val="00E67639"/>
    <w:rsid w:val="00E84A38"/>
    <w:rsid w:val="00F476FE"/>
    <w:rsid w:val="00F91B5B"/>
    <w:rsid w:val="00FD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1327"/>
  <w15:chartTrackingRefBased/>
  <w15:docId w15:val="{C5142A82-C1A3-450C-A072-38D7F071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82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30582"/>
    <w:pPr>
      <w:ind w:left="720"/>
    </w:pPr>
  </w:style>
  <w:style w:type="character" w:styleId="Hiperhivatkozs">
    <w:name w:val="Hyperlink"/>
    <w:basedOn w:val="Bekezdsalapbettpusa"/>
    <w:uiPriority w:val="99"/>
    <w:unhideWhenUsed/>
    <w:rsid w:val="00134939"/>
    <w:rPr>
      <w:color w:val="0563C1"/>
      <w:u w:val="single"/>
    </w:rPr>
  </w:style>
  <w:style w:type="character" w:styleId="Kiemels">
    <w:name w:val="Emphasis"/>
    <w:basedOn w:val="Bekezdsalapbettpusa"/>
    <w:uiPriority w:val="20"/>
    <w:qFormat/>
    <w:rsid w:val="00001D4F"/>
    <w:rPr>
      <w:i/>
      <w:iCs/>
    </w:rPr>
  </w:style>
  <w:style w:type="character" w:styleId="Kiemels2">
    <w:name w:val="Strong"/>
    <w:basedOn w:val="Bekezdsalapbettpusa"/>
    <w:uiPriority w:val="22"/>
    <w:qFormat/>
    <w:rsid w:val="00001D4F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A5213A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18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18DE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el.paschek@mfa.gov.hu" TargetMode="External"/><Relationship Id="rId5" Type="http://schemas.openxmlformats.org/officeDocument/2006/relationships/hyperlink" Target="https://www.aetevent.com/default.aspx?site=E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Kolos Edit - MIL</dc:creator>
  <cp:keywords/>
  <dc:description/>
  <cp:lastModifiedBy>Gyakornok ÜFSZ</cp:lastModifiedBy>
  <cp:revision>2</cp:revision>
  <dcterms:created xsi:type="dcterms:W3CDTF">2022-11-03T08:21:00Z</dcterms:created>
  <dcterms:modified xsi:type="dcterms:W3CDTF">2022-11-03T08:21:00Z</dcterms:modified>
</cp:coreProperties>
</file>